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3340" w14:textId="77777777" w:rsidR="000F69FB" w:rsidRPr="00C803F3" w:rsidRDefault="000F69FB"/>
    <w:bookmarkStart w:id="0" w:name="Title" w:displacedByCustomXml="next"/>
    <w:sdt>
      <w:sdtPr>
        <w:alias w:val="Title"/>
        <w:tag w:val="Title"/>
        <w:id w:val="1323468504"/>
        <w:placeholder>
          <w:docPart w:val="B1245E8EAF71420FBCDE352880C364D2"/>
        </w:placeholder>
        <w:text w:multiLine="1"/>
      </w:sdtPr>
      <w:sdtEndPr/>
      <w:sdtContent>
        <w:p w14:paraId="0B9EEC67" w14:textId="77777777" w:rsidR="009B6F95" w:rsidRPr="00C803F3" w:rsidRDefault="00951751" w:rsidP="000A4A85">
          <w:pPr>
            <w:pStyle w:val="Title1"/>
            <w:ind w:left="0" w:firstLine="0"/>
          </w:pPr>
          <w:r>
            <w:t>Tackling modern slavery: LGA support for councils and joint work with the Independent Anti-Slavery Commissioner</w:t>
          </w:r>
        </w:p>
      </w:sdtContent>
    </w:sdt>
    <w:bookmarkEnd w:id="0" w:displacedByCustomXml="prev"/>
    <w:p w14:paraId="6ADFF033" w14:textId="77777777" w:rsidR="009B6F95" w:rsidRPr="00C803F3" w:rsidRDefault="009B6F95"/>
    <w:sdt>
      <w:sdtPr>
        <w:rPr>
          <w:rStyle w:val="Style6"/>
        </w:rPr>
        <w:alias w:val="Purpose of report"/>
        <w:tag w:val="Purpose of report"/>
        <w:id w:val="-783727919"/>
        <w:lock w:val="sdtLocked"/>
        <w:placeholder>
          <w:docPart w:val="1BEDE7C8309B441EB6915E022CFD6DEA"/>
        </w:placeholder>
      </w:sdtPr>
      <w:sdtEndPr>
        <w:rPr>
          <w:rStyle w:val="Style6"/>
        </w:rPr>
      </w:sdtEndPr>
      <w:sdtContent>
        <w:p w14:paraId="2C0ECAF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EDE5907F16D484EA18737F3F4D2FE2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E8E2C7E" w14:textId="77777777" w:rsidR="00795C95" w:rsidRDefault="00951751" w:rsidP="00B84F31">
          <w:pPr>
            <w:ind w:left="0" w:firstLine="0"/>
            <w:rPr>
              <w:rStyle w:val="Title3Char"/>
            </w:rPr>
          </w:pPr>
          <w:r>
            <w:rPr>
              <w:rStyle w:val="Title3Char"/>
            </w:rPr>
            <w:t>For discussion.</w:t>
          </w:r>
        </w:p>
      </w:sdtContent>
    </w:sdt>
    <w:p w14:paraId="3F4DBCC8" w14:textId="77777777" w:rsidR="009B6F95" w:rsidRPr="00C803F3" w:rsidRDefault="009B6F95" w:rsidP="00B84F31">
      <w:pPr>
        <w:ind w:left="0" w:firstLine="0"/>
      </w:pPr>
    </w:p>
    <w:sdt>
      <w:sdtPr>
        <w:rPr>
          <w:rStyle w:val="Style6"/>
        </w:rPr>
        <w:id w:val="911819474"/>
        <w:lock w:val="sdtLocked"/>
        <w:placeholder>
          <w:docPart w:val="2633269CDB914CC8970BF389DAB348AC"/>
        </w:placeholder>
      </w:sdtPr>
      <w:sdtEndPr>
        <w:rPr>
          <w:rStyle w:val="Style6"/>
        </w:rPr>
      </w:sdtEndPr>
      <w:sdtContent>
        <w:p w14:paraId="24502AC9" w14:textId="77777777" w:rsidR="009B6F95" w:rsidRPr="00A627DD" w:rsidRDefault="009B6F95" w:rsidP="00B84F31">
          <w:pPr>
            <w:ind w:left="0" w:firstLine="0"/>
          </w:pPr>
          <w:r w:rsidRPr="00C803F3">
            <w:rPr>
              <w:rStyle w:val="Style6"/>
            </w:rPr>
            <w:t>Summary</w:t>
          </w:r>
        </w:p>
      </w:sdtContent>
    </w:sdt>
    <w:p w14:paraId="32862A9A" w14:textId="273AF208" w:rsidR="009B6F95" w:rsidRDefault="00951751" w:rsidP="00B84F31">
      <w:pPr>
        <w:pStyle w:val="Title3"/>
        <w:ind w:left="0" w:firstLine="0"/>
      </w:pPr>
      <w:r>
        <w:t>This paper introduces a presentation by the new Independent Anti-Slavery Commissioner</w:t>
      </w:r>
      <w:r w:rsidR="009E48E6">
        <w:t>,</w:t>
      </w:r>
      <w:r>
        <w:t xml:space="preserve"> Dame Sarah Thornton</w:t>
      </w:r>
      <w:r w:rsidR="009E48E6">
        <w:t xml:space="preserve"> CBE QPM; updates the Board on recent LGA work to support councils in tackling modern slavery; and considers the scope for future jo</w:t>
      </w:r>
      <w:r w:rsidR="00830E22">
        <w:t>int work with the Commissioner and her</w:t>
      </w:r>
      <w:r w:rsidR="009E48E6">
        <w:t xml:space="preserve"> office</w:t>
      </w:r>
      <w:r>
        <w:t>.</w:t>
      </w:r>
    </w:p>
    <w:p w14:paraId="57216D5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1A010F9" wp14:editId="54B7FFD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367BA" w14:textId="77777777" w:rsidR="00077F00" w:rsidRDefault="00077F00"/>
                          <w:sdt>
                            <w:sdtPr>
                              <w:rPr>
                                <w:rStyle w:val="Style6"/>
                              </w:rPr>
                              <w:alias w:val="Recommendations"/>
                              <w:tag w:val="Recommendations"/>
                              <w:id w:val="-1634171231"/>
                              <w:placeholder>
                                <w:docPart w:val="D25D8724971F4AAD8C1939A94BA5E273"/>
                              </w:placeholder>
                            </w:sdtPr>
                            <w:sdtEndPr>
                              <w:rPr>
                                <w:rStyle w:val="Style6"/>
                              </w:rPr>
                            </w:sdtEndPr>
                            <w:sdtContent>
                              <w:p w14:paraId="270F229D" w14:textId="10774DFE" w:rsidR="00077F00" w:rsidRPr="00A627DD" w:rsidRDefault="000A4A85" w:rsidP="00B84F31">
                                <w:pPr>
                                  <w:ind w:left="0" w:firstLine="0"/>
                                </w:pPr>
                                <w:r>
                                  <w:rPr>
                                    <w:rStyle w:val="Style6"/>
                                  </w:rPr>
                                  <w:t>Recommendation</w:t>
                                </w:r>
                              </w:p>
                            </w:sdtContent>
                          </w:sdt>
                          <w:p w14:paraId="0AAFA4EC" w14:textId="583076C5" w:rsidR="00077F00" w:rsidRDefault="00077F00" w:rsidP="00B84F31">
                            <w:pPr>
                              <w:pStyle w:val="Title3"/>
                              <w:ind w:left="0" w:firstLine="0"/>
                            </w:pPr>
                            <w:r>
                              <w:t>The board provide their views on future work in this area.</w:t>
                            </w:r>
                          </w:p>
                          <w:p w14:paraId="0F56BAF1" w14:textId="7E73F3F1" w:rsidR="00077F00" w:rsidRPr="00A627DD" w:rsidRDefault="000A4A85" w:rsidP="00B84F31">
                            <w:pPr>
                              <w:ind w:left="0" w:firstLine="0"/>
                            </w:pPr>
                            <w:sdt>
                              <w:sdtPr>
                                <w:rPr>
                                  <w:rStyle w:val="Style6"/>
                                </w:rPr>
                                <w:alias w:val="Action/s"/>
                                <w:tag w:val="Action/s"/>
                                <w:id w:val="450136090"/>
                                <w:placeholder>
                                  <w:docPart w:val="B426F8660AFB4A2395FE35A9BE6F031C"/>
                                </w:placeholder>
                              </w:sdtPr>
                              <w:sdtEndPr>
                                <w:rPr>
                                  <w:rStyle w:val="Style6"/>
                                </w:rPr>
                              </w:sdtEndPr>
                              <w:sdtContent>
                                <w:r>
                                  <w:rPr>
                                    <w:rStyle w:val="Style6"/>
                                  </w:rPr>
                                  <w:t>Action</w:t>
                                </w:r>
                              </w:sdtContent>
                            </w:sdt>
                          </w:p>
                          <w:p w14:paraId="0D4E74CA" w14:textId="77777777" w:rsidR="00077F00" w:rsidRPr="00B84F31" w:rsidRDefault="00077F00" w:rsidP="00B84F31">
                            <w:pPr>
                              <w:pStyle w:val="Title3"/>
                              <w:ind w:left="0" w:firstLine="0"/>
                            </w:pPr>
                            <w:r>
                              <w:t>Officers to take forward as directed.</w:t>
                            </w:r>
                          </w:p>
                          <w:p w14:paraId="15E31691" w14:textId="77777777" w:rsidR="00077F00" w:rsidRDefault="00077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10F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E367BA" w14:textId="77777777" w:rsidR="00077F00" w:rsidRDefault="00077F00"/>
                    <w:sdt>
                      <w:sdtPr>
                        <w:rPr>
                          <w:rStyle w:val="Style6"/>
                        </w:rPr>
                        <w:alias w:val="Recommendations"/>
                        <w:tag w:val="Recommendations"/>
                        <w:id w:val="-1634171231"/>
                        <w:placeholder>
                          <w:docPart w:val="D25D8724971F4AAD8C1939A94BA5E273"/>
                        </w:placeholder>
                      </w:sdtPr>
                      <w:sdtEndPr>
                        <w:rPr>
                          <w:rStyle w:val="Style6"/>
                        </w:rPr>
                      </w:sdtEndPr>
                      <w:sdtContent>
                        <w:p w14:paraId="270F229D" w14:textId="10774DFE" w:rsidR="00077F00" w:rsidRPr="00A627DD" w:rsidRDefault="000A4A85" w:rsidP="00B84F31">
                          <w:pPr>
                            <w:ind w:left="0" w:firstLine="0"/>
                          </w:pPr>
                          <w:r>
                            <w:rPr>
                              <w:rStyle w:val="Style6"/>
                            </w:rPr>
                            <w:t>Recommendation</w:t>
                          </w:r>
                        </w:p>
                      </w:sdtContent>
                    </w:sdt>
                    <w:p w14:paraId="0AAFA4EC" w14:textId="583076C5" w:rsidR="00077F00" w:rsidRDefault="00077F00" w:rsidP="00B84F31">
                      <w:pPr>
                        <w:pStyle w:val="Title3"/>
                        <w:ind w:left="0" w:firstLine="0"/>
                      </w:pPr>
                      <w:r>
                        <w:t>The board provide their views on future work in this area.</w:t>
                      </w:r>
                    </w:p>
                    <w:p w14:paraId="0F56BAF1" w14:textId="7E73F3F1" w:rsidR="00077F00" w:rsidRPr="00A627DD" w:rsidRDefault="000A4A85" w:rsidP="00B84F31">
                      <w:pPr>
                        <w:ind w:left="0" w:firstLine="0"/>
                      </w:pPr>
                      <w:sdt>
                        <w:sdtPr>
                          <w:rPr>
                            <w:rStyle w:val="Style6"/>
                          </w:rPr>
                          <w:alias w:val="Action/s"/>
                          <w:tag w:val="Action/s"/>
                          <w:id w:val="450136090"/>
                          <w:placeholder>
                            <w:docPart w:val="B426F8660AFB4A2395FE35A9BE6F031C"/>
                          </w:placeholder>
                        </w:sdtPr>
                        <w:sdtEndPr>
                          <w:rPr>
                            <w:rStyle w:val="Style6"/>
                          </w:rPr>
                        </w:sdtEndPr>
                        <w:sdtContent>
                          <w:r>
                            <w:rPr>
                              <w:rStyle w:val="Style6"/>
                            </w:rPr>
                            <w:t>Action</w:t>
                          </w:r>
                        </w:sdtContent>
                      </w:sdt>
                    </w:p>
                    <w:p w14:paraId="0D4E74CA" w14:textId="77777777" w:rsidR="00077F00" w:rsidRPr="00B84F31" w:rsidRDefault="00077F00" w:rsidP="00B84F31">
                      <w:pPr>
                        <w:pStyle w:val="Title3"/>
                        <w:ind w:left="0" w:firstLine="0"/>
                      </w:pPr>
                      <w:r>
                        <w:t>Officers to take forward as directed.</w:t>
                      </w:r>
                    </w:p>
                    <w:p w14:paraId="15E31691" w14:textId="77777777" w:rsidR="00077F00" w:rsidRDefault="00077F00"/>
                  </w:txbxContent>
                </v:textbox>
                <w10:wrap anchorx="margin"/>
              </v:shape>
            </w:pict>
          </mc:Fallback>
        </mc:AlternateContent>
      </w:r>
    </w:p>
    <w:p w14:paraId="386C45E6" w14:textId="77777777" w:rsidR="009B6F95" w:rsidRDefault="009B6F95" w:rsidP="00B84F31">
      <w:pPr>
        <w:pStyle w:val="Title3"/>
      </w:pPr>
    </w:p>
    <w:p w14:paraId="2CC2513D" w14:textId="77777777" w:rsidR="009B6F95" w:rsidRDefault="009B6F95" w:rsidP="00B84F31">
      <w:pPr>
        <w:pStyle w:val="Title3"/>
      </w:pPr>
    </w:p>
    <w:p w14:paraId="35B34BFB" w14:textId="77777777" w:rsidR="009B6F95" w:rsidRDefault="009B6F95" w:rsidP="00B84F31">
      <w:pPr>
        <w:pStyle w:val="Title3"/>
      </w:pPr>
    </w:p>
    <w:p w14:paraId="3A76A637" w14:textId="77777777" w:rsidR="009B6F95" w:rsidRDefault="009B6F95" w:rsidP="00B84F31">
      <w:pPr>
        <w:pStyle w:val="Title3"/>
      </w:pPr>
    </w:p>
    <w:p w14:paraId="74D35123" w14:textId="77777777" w:rsidR="009B6F95" w:rsidRDefault="009B6F95" w:rsidP="00B84F31">
      <w:pPr>
        <w:pStyle w:val="Title3"/>
      </w:pPr>
    </w:p>
    <w:p w14:paraId="69DC9EA7" w14:textId="77777777" w:rsidR="009B6F95" w:rsidRDefault="009B6F95" w:rsidP="00B84F31">
      <w:pPr>
        <w:pStyle w:val="Title3"/>
      </w:pPr>
    </w:p>
    <w:p w14:paraId="4FBF5F15" w14:textId="77777777" w:rsidR="009B6F95" w:rsidRDefault="009B6F95" w:rsidP="00B84F31">
      <w:pPr>
        <w:pStyle w:val="Title3"/>
      </w:pPr>
    </w:p>
    <w:p w14:paraId="7BAF907A" w14:textId="77777777" w:rsidR="009B6F95" w:rsidRDefault="009B6F95" w:rsidP="00B84F31">
      <w:pPr>
        <w:pStyle w:val="Title3"/>
      </w:pPr>
    </w:p>
    <w:p w14:paraId="19468F16" w14:textId="77777777" w:rsidR="009B6F95" w:rsidRDefault="009B6F95" w:rsidP="00B84F31">
      <w:pPr>
        <w:pStyle w:val="Title3"/>
      </w:pPr>
    </w:p>
    <w:p w14:paraId="42EBEEB9" w14:textId="77777777" w:rsidR="009B6F95" w:rsidRPr="00C803F3" w:rsidRDefault="000A4A85" w:rsidP="000F69FB">
      <w:sdt>
        <w:sdtPr>
          <w:rPr>
            <w:rStyle w:val="Style2"/>
          </w:rPr>
          <w:id w:val="-1751574325"/>
          <w:lock w:val="contentLocked"/>
          <w:placeholder>
            <w:docPart w:val="9DC38E2449174819834F393BC624E3A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E11E901EBE449B8B2366D32C4FAE067"/>
          </w:placeholder>
          <w:text w:multiLine="1"/>
        </w:sdtPr>
        <w:sdtEndPr/>
        <w:sdtContent>
          <w:r w:rsidR="00951751">
            <w:t>Ellie Greenwood</w:t>
          </w:r>
        </w:sdtContent>
      </w:sdt>
    </w:p>
    <w:p w14:paraId="7031FDBB" w14:textId="77777777" w:rsidR="009B6F95" w:rsidRDefault="000A4A85" w:rsidP="000F69FB">
      <w:sdt>
        <w:sdtPr>
          <w:rPr>
            <w:rStyle w:val="Style2"/>
          </w:rPr>
          <w:id w:val="1940027828"/>
          <w:lock w:val="contentLocked"/>
          <w:placeholder>
            <w:docPart w:val="24244127709748FFA194DC3004FF8A6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5C1152EA6E54D059EECCBC8521E20E7"/>
          </w:placeholder>
          <w:text w:multiLine="1"/>
        </w:sdtPr>
        <w:sdtEndPr/>
        <w:sdtContent>
          <w:r w:rsidR="00951751">
            <w:t>Senior Adviser</w:t>
          </w:r>
        </w:sdtContent>
      </w:sdt>
    </w:p>
    <w:p w14:paraId="48DFD68F" w14:textId="77777777" w:rsidR="009B6F95" w:rsidRDefault="000A4A85" w:rsidP="000F69FB">
      <w:sdt>
        <w:sdtPr>
          <w:rPr>
            <w:rStyle w:val="Style2"/>
          </w:rPr>
          <w:id w:val="1040625228"/>
          <w:lock w:val="contentLocked"/>
          <w:placeholder>
            <w:docPart w:val="DC9DB50323804D1196BD8C99001C2B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C53C7E5011B402ABB652019415D2128"/>
          </w:placeholder>
          <w:text w:multiLine="1"/>
        </w:sdtPr>
        <w:sdtEndPr/>
        <w:sdtContent>
          <w:r w:rsidR="00951751">
            <w:t>0207 764 3219</w:t>
          </w:r>
        </w:sdtContent>
      </w:sdt>
      <w:r w:rsidR="009B6F95" w:rsidRPr="00B5377C">
        <w:t xml:space="preserve"> </w:t>
      </w:r>
    </w:p>
    <w:p w14:paraId="4E370DE1" w14:textId="77777777" w:rsidR="009B6F95" w:rsidRDefault="000A4A85" w:rsidP="00B84F31">
      <w:pPr>
        <w:pStyle w:val="Title3"/>
      </w:pPr>
      <w:sdt>
        <w:sdtPr>
          <w:rPr>
            <w:rStyle w:val="Style2"/>
          </w:rPr>
          <w:id w:val="614409820"/>
          <w:lock w:val="contentLocked"/>
          <w:placeholder>
            <w:docPart w:val="167FF61F584A476F949333753300874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16CB50260464F4F89C87078ECB4ACBB"/>
          </w:placeholder>
          <w:text w:multiLine="1"/>
        </w:sdtPr>
        <w:sdtEndPr/>
        <w:sdtContent>
          <w:r w:rsidR="00951751">
            <w:t>ellie.greenwood</w:t>
          </w:r>
          <w:r w:rsidR="009B6F95" w:rsidRPr="00C803F3">
            <w:t>@local.gov.uk</w:t>
          </w:r>
        </w:sdtContent>
      </w:sdt>
    </w:p>
    <w:p w14:paraId="311C5A17" w14:textId="77777777" w:rsidR="009B6F95" w:rsidRPr="00E8118A" w:rsidRDefault="009B6F95" w:rsidP="00B84F31">
      <w:pPr>
        <w:pStyle w:val="Title3"/>
      </w:pPr>
    </w:p>
    <w:p w14:paraId="27B8E6AB" w14:textId="77777777" w:rsidR="009B6F95" w:rsidRPr="00C803F3" w:rsidRDefault="009B6F95" w:rsidP="00B84F31">
      <w:pPr>
        <w:pStyle w:val="Title3"/>
      </w:pPr>
      <w:r w:rsidRPr="00C803F3">
        <w:t xml:space="preserve"> </w:t>
      </w:r>
    </w:p>
    <w:p w14:paraId="17233A83" w14:textId="03780CBB" w:rsidR="00C803F3" w:rsidRDefault="000F69FB" w:rsidP="000A4A85">
      <w:pPr>
        <w:pStyle w:val="Title1"/>
        <w:spacing w:after="0" w:line="240" w:lineRule="auto"/>
        <w:ind w:left="0" w:firstLine="0"/>
      </w:pPr>
      <w:r>
        <w:lastRenderedPageBreak/>
        <w:fldChar w:fldCharType="begin"/>
      </w:r>
      <w:r>
        <w:instrText xml:space="preserve"> REF  Title \h \*MERGEFORMAT </w:instrText>
      </w:r>
      <w:r>
        <w:fldChar w:fldCharType="separate"/>
      </w:r>
      <w:r w:rsidR="00CD593F" w:rsidRPr="00CD593F">
        <w:rPr>
          <w:rFonts w:eastAsiaTheme="minorEastAsia" w:cs="Arial"/>
          <w:bCs/>
          <w:lang w:eastAsia="ja-JP"/>
        </w:rPr>
        <w:t>Tackling modern slavery: LGA support for councils and joint work with the Independent Anti-Slavery Commissioner</w:t>
      </w:r>
      <w:r>
        <w:fldChar w:fldCharType="end"/>
      </w:r>
    </w:p>
    <w:p w14:paraId="2E7E17D5" w14:textId="77777777" w:rsidR="000A4A85" w:rsidRDefault="000A4A85" w:rsidP="000A4A85">
      <w:pPr>
        <w:pStyle w:val="Title1"/>
        <w:spacing w:after="0" w:line="240" w:lineRule="auto"/>
        <w:ind w:left="0" w:firstLine="0"/>
      </w:pPr>
    </w:p>
    <w:p w14:paraId="3D886498" w14:textId="4A5F60F8" w:rsidR="009B6F95" w:rsidRDefault="000A4A85" w:rsidP="000A4A85">
      <w:pPr>
        <w:spacing w:after="0" w:line="240" w:lineRule="auto"/>
        <w:rPr>
          <w:rStyle w:val="Style6"/>
        </w:rPr>
      </w:pPr>
      <w:r>
        <w:rPr>
          <w:rStyle w:val="Style6"/>
        </w:rPr>
        <w:t>Background</w:t>
      </w:r>
    </w:p>
    <w:p w14:paraId="4817E4D5" w14:textId="77777777" w:rsidR="000A4A85" w:rsidRPr="000A4A85" w:rsidRDefault="000A4A85" w:rsidP="000A4A85">
      <w:pPr>
        <w:spacing w:after="0" w:line="240" w:lineRule="auto"/>
        <w:rPr>
          <w:rStyle w:val="ReportTemplate"/>
          <w:b/>
        </w:rPr>
      </w:pPr>
    </w:p>
    <w:p w14:paraId="3487ED1E" w14:textId="7966461F" w:rsidR="00430335" w:rsidRPr="00430335" w:rsidRDefault="009E48E6" w:rsidP="000A4A85">
      <w:pPr>
        <w:pStyle w:val="ListParagraph"/>
        <w:spacing w:after="0" w:line="240" w:lineRule="auto"/>
      </w:pPr>
      <w:r>
        <w:rPr>
          <w:rStyle w:val="ReportTemplate"/>
        </w:rPr>
        <w:t>Part 4 of the Modern Slavery Act</w:t>
      </w:r>
      <w:r w:rsidR="00430335">
        <w:rPr>
          <w:rStyle w:val="ReportTemplate"/>
        </w:rPr>
        <w:t xml:space="preserve"> </w:t>
      </w:r>
      <w:r w:rsidR="006F4135">
        <w:rPr>
          <w:rStyle w:val="ReportTemplate"/>
        </w:rPr>
        <w:t xml:space="preserve">(MSA) </w:t>
      </w:r>
      <w:r w:rsidR="00430335">
        <w:rPr>
          <w:rStyle w:val="ReportTemplate"/>
        </w:rPr>
        <w:t>2015 established the role of UK</w:t>
      </w:r>
      <w:r>
        <w:rPr>
          <w:rStyle w:val="ReportTemplate"/>
        </w:rPr>
        <w:t xml:space="preserve"> Independent Anti-Slavery Commissioner (IASC), </w:t>
      </w:r>
      <w:r w:rsidRPr="009E48E6">
        <w:rPr>
          <w:rStyle w:val="ReportTemplate"/>
          <w:rFonts w:cs="Arial"/>
        </w:rPr>
        <w:t xml:space="preserve">with a remit to </w:t>
      </w:r>
      <w:r w:rsidRPr="009E48E6">
        <w:rPr>
          <w:rFonts w:cs="Arial"/>
          <w:lang w:val="en"/>
        </w:rPr>
        <w:t>encourage good practice in the prevention, detection, investigation and prosecution of slav</w:t>
      </w:r>
      <w:r w:rsidR="00830E22">
        <w:rPr>
          <w:rFonts w:cs="Arial"/>
          <w:lang w:val="en"/>
        </w:rPr>
        <w:t>ery and human trafficking offenc</w:t>
      </w:r>
      <w:r w:rsidRPr="009E48E6">
        <w:rPr>
          <w:rFonts w:cs="Arial"/>
          <w:lang w:val="en"/>
        </w:rPr>
        <w:t xml:space="preserve">es, as well as in the identification of victims. </w:t>
      </w:r>
    </w:p>
    <w:p w14:paraId="5DA05FD4" w14:textId="77777777" w:rsidR="00430335" w:rsidRPr="00430335" w:rsidRDefault="00430335" w:rsidP="000A4A85">
      <w:pPr>
        <w:pStyle w:val="ListParagraph"/>
        <w:numPr>
          <w:ilvl w:val="0"/>
          <w:numId w:val="0"/>
        </w:numPr>
        <w:spacing w:after="0" w:line="240" w:lineRule="auto"/>
        <w:ind w:left="360"/>
      </w:pPr>
    </w:p>
    <w:p w14:paraId="6C89303D" w14:textId="628627EB" w:rsidR="009E48E6" w:rsidRDefault="009E48E6" w:rsidP="000A4A85">
      <w:pPr>
        <w:pStyle w:val="ListParagraph"/>
        <w:spacing w:after="0" w:line="240" w:lineRule="auto"/>
        <w:rPr>
          <w:rStyle w:val="ReportTemplate"/>
        </w:rPr>
      </w:pPr>
      <w:r>
        <w:rPr>
          <w:rStyle w:val="ReportTemplate"/>
        </w:rPr>
        <w:t>The first IASC, Kevin Hyland</w:t>
      </w:r>
      <w:r w:rsidR="00571406">
        <w:rPr>
          <w:rStyle w:val="ReportTemplate"/>
        </w:rPr>
        <w:t xml:space="preserve"> OBE</w:t>
      </w:r>
      <w:r>
        <w:rPr>
          <w:rStyle w:val="ReportTemplate"/>
        </w:rPr>
        <w:t>, presented to the Safer and Stronger Communities Board (SSCB) in January 2017, marking the start of a constructive relationshi</w:t>
      </w:r>
      <w:r w:rsidR="00430335">
        <w:rPr>
          <w:rStyle w:val="ReportTemplate"/>
        </w:rPr>
        <w:t>p with both hi</w:t>
      </w:r>
      <w:r w:rsidR="00571406">
        <w:rPr>
          <w:rStyle w:val="ReportTemplate"/>
        </w:rPr>
        <w:t xml:space="preserve">m and his office. Following </w:t>
      </w:r>
      <w:r w:rsidR="00430335">
        <w:rPr>
          <w:rStyle w:val="ReportTemplate"/>
        </w:rPr>
        <w:t xml:space="preserve">Kevin’s resignation, </w:t>
      </w:r>
      <w:r>
        <w:rPr>
          <w:rStyle w:val="ReportTemplate"/>
        </w:rPr>
        <w:t>Dame Sara Thorn</w:t>
      </w:r>
      <w:r w:rsidR="00430335">
        <w:rPr>
          <w:rStyle w:val="ReportTemplate"/>
        </w:rPr>
        <w:t>t</w:t>
      </w:r>
      <w:r>
        <w:rPr>
          <w:rStyle w:val="ReportTemplate"/>
        </w:rPr>
        <w:t xml:space="preserve">on CBE QPM took up </w:t>
      </w:r>
      <w:r w:rsidR="00430335">
        <w:rPr>
          <w:rStyle w:val="ReportTemplate"/>
        </w:rPr>
        <w:t>the post of IASC in June 2019. Prior to becoming IASC, Dame Sara had a</w:t>
      </w:r>
      <w:r>
        <w:rPr>
          <w:rStyle w:val="ReportTemplate"/>
        </w:rPr>
        <w:t xml:space="preserve"> long career in both the Metropolitan and Thames Valley Police, where she rose to the position of Chief Constable, </w:t>
      </w:r>
      <w:r w:rsidR="00430335">
        <w:rPr>
          <w:rStyle w:val="ReportTemplate"/>
        </w:rPr>
        <w:t>and</w:t>
      </w:r>
      <w:r>
        <w:rPr>
          <w:rStyle w:val="ReportTemplate"/>
        </w:rPr>
        <w:t xml:space="preserve"> was the first Chair of the National Police Chiefs’ Council </w:t>
      </w:r>
      <w:r w:rsidR="00430335">
        <w:rPr>
          <w:rStyle w:val="ReportTemplate"/>
        </w:rPr>
        <w:t xml:space="preserve">from </w:t>
      </w:r>
      <w:r>
        <w:rPr>
          <w:rStyle w:val="ReportTemplate"/>
        </w:rPr>
        <w:t>2015-2019.</w:t>
      </w:r>
    </w:p>
    <w:p w14:paraId="660C8766" w14:textId="77777777" w:rsidR="00430335" w:rsidRDefault="00430335" w:rsidP="000A4A85">
      <w:pPr>
        <w:pStyle w:val="ListParagraph"/>
        <w:numPr>
          <w:ilvl w:val="0"/>
          <w:numId w:val="0"/>
        </w:numPr>
        <w:spacing w:after="0" w:line="240" w:lineRule="auto"/>
        <w:ind w:left="360"/>
        <w:rPr>
          <w:rStyle w:val="ReportTemplate"/>
        </w:rPr>
      </w:pPr>
    </w:p>
    <w:p w14:paraId="09B33BFC" w14:textId="77777777" w:rsidR="00430335" w:rsidRDefault="00430335" w:rsidP="000A4A85">
      <w:pPr>
        <w:pStyle w:val="ListParagraph"/>
        <w:spacing w:after="0" w:line="240" w:lineRule="auto"/>
        <w:rPr>
          <w:rStyle w:val="ReportTemplate"/>
        </w:rPr>
      </w:pPr>
      <w:r>
        <w:rPr>
          <w:rStyle w:val="ReportTemplate"/>
        </w:rPr>
        <w:t>Dame Sara will be attending the SSCB to discuss her priorities as new Commissioner, and the session provides an opportunity for members to consider future collaborative work between the LGA and office of the IASC (OIASC). This paper also outlines the LGA’s recent work on modern slavery, and se</w:t>
      </w:r>
      <w:r w:rsidR="00F25A40">
        <w:rPr>
          <w:rStyle w:val="ReportTemplate"/>
        </w:rPr>
        <w:t>ts out</w:t>
      </w:r>
      <w:r>
        <w:rPr>
          <w:rStyle w:val="ReportTemplate"/>
        </w:rPr>
        <w:t xml:space="preserve"> </w:t>
      </w:r>
      <w:r w:rsidR="00F25A40">
        <w:rPr>
          <w:rStyle w:val="ReportTemplate"/>
        </w:rPr>
        <w:t xml:space="preserve">current </w:t>
      </w:r>
      <w:r>
        <w:rPr>
          <w:rStyle w:val="ReportTemplate"/>
        </w:rPr>
        <w:t>key policy issues</w:t>
      </w:r>
      <w:r w:rsidR="00F25A40">
        <w:rPr>
          <w:rStyle w:val="ReportTemplate"/>
        </w:rPr>
        <w:t xml:space="preserve"> linked to modern slavery.</w:t>
      </w:r>
    </w:p>
    <w:p w14:paraId="224829B4" w14:textId="77777777" w:rsidR="000A4A85" w:rsidRDefault="000A4A85" w:rsidP="000A4A85">
      <w:pPr>
        <w:pStyle w:val="ListParagraph"/>
        <w:numPr>
          <w:ilvl w:val="0"/>
          <w:numId w:val="0"/>
        </w:numPr>
        <w:spacing w:after="0" w:line="240" w:lineRule="auto"/>
        <w:ind w:left="360"/>
        <w:rPr>
          <w:rStyle w:val="ReportTemplate"/>
        </w:rPr>
      </w:pPr>
    </w:p>
    <w:p w14:paraId="3C10E38D" w14:textId="4A51161A" w:rsidR="009B6F95" w:rsidRDefault="00430335" w:rsidP="000A4A85">
      <w:pPr>
        <w:spacing w:after="0" w:line="240" w:lineRule="auto"/>
        <w:rPr>
          <w:rStyle w:val="Style6"/>
        </w:rPr>
      </w:pPr>
      <w:r>
        <w:rPr>
          <w:rStyle w:val="Style6"/>
        </w:rPr>
        <w:t>Previous joint work between the LGA and office of the IASC</w:t>
      </w:r>
    </w:p>
    <w:p w14:paraId="6115626C" w14:textId="77777777" w:rsidR="000A4A85" w:rsidRPr="00C803F3" w:rsidRDefault="000A4A85" w:rsidP="000A4A85">
      <w:pPr>
        <w:spacing w:after="0" w:line="240" w:lineRule="auto"/>
        <w:rPr>
          <w:rStyle w:val="ReportTemplate"/>
        </w:rPr>
      </w:pPr>
    </w:p>
    <w:p w14:paraId="6EF66A1E" w14:textId="6A9E232A" w:rsidR="00F25A40" w:rsidRDefault="00571406" w:rsidP="000A4A85">
      <w:pPr>
        <w:pStyle w:val="ListParagraph"/>
        <w:spacing w:after="0" w:line="240" w:lineRule="auto"/>
        <w:rPr>
          <w:rStyle w:val="ReportTemplate"/>
        </w:rPr>
      </w:pPr>
      <w:r>
        <w:rPr>
          <w:rStyle w:val="ReportTemplate"/>
        </w:rPr>
        <w:t xml:space="preserve">Following </w:t>
      </w:r>
      <w:r w:rsidR="00F25A40">
        <w:rPr>
          <w:rStyle w:val="ReportTemplate"/>
        </w:rPr>
        <w:t>Kevin Hyland’s presentation t</w:t>
      </w:r>
      <w:r w:rsidR="00830E22">
        <w:rPr>
          <w:rStyle w:val="ReportTemplate"/>
        </w:rPr>
        <w:t>o the SSCB in 2017, officers from</w:t>
      </w:r>
      <w:r w:rsidR="00F25A40">
        <w:rPr>
          <w:rStyle w:val="ReportTemplate"/>
        </w:rPr>
        <w:t xml:space="preserve"> the community safety team worked with the Commissioner’s office to develop comprehensive </w:t>
      </w:r>
      <w:hyperlink r:id="rId11" w:history="1">
        <w:r w:rsidR="00F25A40" w:rsidRPr="00E97301">
          <w:rPr>
            <w:rStyle w:val="Hyperlink"/>
          </w:rPr>
          <w:t>guidance</w:t>
        </w:r>
      </w:hyperlink>
      <w:r w:rsidR="00F25A40">
        <w:rPr>
          <w:rStyle w:val="ReportTemplate"/>
        </w:rPr>
        <w:t xml:space="preserve"> for councils on their role in tackling modern slavery. This was the first guidance published for councils on the issue and focused on helping councillors and officers to understand</w:t>
      </w:r>
      <w:r w:rsidR="00830E22">
        <w:rPr>
          <w:rStyle w:val="ReportTemplate"/>
        </w:rPr>
        <w:t xml:space="preserve"> what modern slavery is, </w:t>
      </w:r>
      <w:r w:rsidR="00F25A40">
        <w:rPr>
          <w:rStyle w:val="ReportTemplate"/>
        </w:rPr>
        <w:t>the legal framework around it, and the multiple roles councils can play in trying to tackle it:</w:t>
      </w:r>
    </w:p>
    <w:p w14:paraId="7E51EF30" w14:textId="77777777" w:rsidR="00F25A40" w:rsidRDefault="00F25A40" w:rsidP="000A4A85">
      <w:pPr>
        <w:pStyle w:val="ListParagraph"/>
        <w:numPr>
          <w:ilvl w:val="0"/>
          <w:numId w:val="0"/>
        </w:numPr>
        <w:spacing w:after="0" w:line="240" w:lineRule="auto"/>
        <w:ind w:left="360"/>
        <w:rPr>
          <w:rStyle w:val="ReportTemplate"/>
        </w:rPr>
      </w:pPr>
    </w:p>
    <w:p w14:paraId="28521307" w14:textId="77777777" w:rsidR="00F25A40" w:rsidRDefault="00F25A40" w:rsidP="000A4A85">
      <w:pPr>
        <w:pStyle w:val="ListParagraph"/>
        <w:numPr>
          <w:ilvl w:val="1"/>
          <w:numId w:val="1"/>
        </w:numPr>
        <w:spacing w:after="0" w:line="240" w:lineRule="auto"/>
        <w:rPr>
          <w:rStyle w:val="ReportTemplate"/>
        </w:rPr>
      </w:pPr>
      <w:r>
        <w:rPr>
          <w:rStyle w:val="ReportTemplate"/>
        </w:rPr>
        <w:t>Identifying and referring victims.</w:t>
      </w:r>
    </w:p>
    <w:p w14:paraId="6FB0C07E" w14:textId="2F8D0BBF" w:rsidR="00F25A40" w:rsidRDefault="00F25A40" w:rsidP="000A4A85">
      <w:pPr>
        <w:pStyle w:val="ListParagraph"/>
        <w:numPr>
          <w:ilvl w:val="1"/>
          <w:numId w:val="1"/>
        </w:numPr>
        <w:spacing w:after="0" w:line="240" w:lineRule="auto"/>
        <w:rPr>
          <w:rStyle w:val="ReportTemplate"/>
        </w:rPr>
      </w:pPr>
      <w:r>
        <w:rPr>
          <w:rStyle w:val="ReportTemplate"/>
        </w:rPr>
        <w:t>Supporting victims</w:t>
      </w:r>
      <w:r w:rsidR="000A4A85">
        <w:rPr>
          <w:rStyle w:val="ReportTemplate"/>
        </w:rPr>
        <w:t>.</w:t>
      </w:r>
    </w:p>
    <w:p w14:paraId="6AD59084" w14:textId="51085F80" w:rsidR="00F25A40" w:rsidRDefault="00F25A40" w:rsidP="000A4A85">
      <w:pPr>
        <w:pStyle w:val="ListParagraph"/>
        <w:numPr>
          <w:ilvl w:val="1"/>
          <w:numId w:val="1"/>
        </w:numPr>
        <w:spacing w:after="0" w:line="240" w:lineRule="auto"/>
        <w:rPr>
          <w:rStyle w:val="ReportTemplate"/>
        </w:rPr>
      </w:pPr>
      <w:r>
        <w:rPr>
          <w:rStyle w:val="ReportTemplate"/>
        </w:rPr>
        <w:t>Disrupting modern slavery</w:t>
      </w:r>
      <w:r w:rsidR="000A4A85">
        <w:rPr>
          <w:rStyle w:val="ReportTemplate"/>
        </w:rPr>
        <w:t>.</w:t>
      </w:r>
    </w:p>
    <w:p w14:paraId="1E1603C7" w14:textId="77777777" w:rsidR="00F25A40" w:rsidRDefault="00F25A40" w:rsidP="000A4A85">
      <w:pPr>
        <w:pStyle w:val="ListParagraph"/>
        <w:numPr>
          <w:ilvl w:val="1"/>
          <w:numId w:val="1"/>
        </w:numPr>
        <w:spacing w:after="0" w:line="240" w:lineRule="auto"/>
        <w:rPr>
          <w:rStyle w:val="ReportTemplate"/>
        </w:rPr>
      </w:pPr>
      <w:r>
        <w:rPr>
          <w:rStyle w:val="ReportTemplate"/>
        </w:rPr>
        <w:t xml:space="preserve">Ensuring supply chains are free of slavery. </w:t>
      </w:r>
    </w:p>
    <w:p w14:paraId="4D9BAB74" w14:textId="77777777" w:rsidR="00F25A40" w:rsidRDefault="00F25A40" w:rsidP="000A4A85">
      <w:pPr>
        <w:pStyle w:val="ListParagraph"/>
        <w:numPr>
          <w:ilvl w:val="0"/>
          <w:numId w:val="0"/>
        </w:numPr>
        <w:spacing w:after="0" w:line="240" w:lineRule="auto"/>
        <w:ind w:left="360"/>
        <w:rPr>
          <w:rStyle w:val="ReportTemplate"/>
        </w:rPr>
      </w:pPr>
    </w:p>
    <w:p w14:paraId="680D69E3" w14:textId="35857310" w:rsidR="009B6F95" w:rsidRDefault="00F25A40" w:rsidP="000A4A85">
      <w:pPr>
        <w:pStyle w:val="ListParagraph"/>
        <w:spacing w:after="0" w:line="240" w:lineRule="auto"/>
        <w:rPr>
          <w:rStyle w:val="ReportTemplate"/>
        </w:rPr>
      </w:pPr>
      <w:r>
        <w:rPr>
          <w:rStyle w:val="ReportTemplate"/>
        </w:rPr>
        <w:t xml:space="preserve">The guidance was published at the end of 2017, and was supplemented by a series of </w:t>
      </w:r>
      <w:r w:rsidR="00430335">
        <w:rPr>
          <w:rStyle w:val="ReportTemplate"/>
        </w:rPr>
        <w:t>five regional workshops in early 2018.</w:t>
      </w:r>
      <w:r>
        <w:rPr>
          <w:rStyle w:val="ReportTemplate"/>
        </w:rPr>
        <w:t xml:space="preserve"> More than 100 councils and 200 delegates attended the events, which heard from</w:t>
      </w:r>
      <w:r w:rsidR="00EB535F">
        <w:rPr>
          <w:rStyle w:val="ReportTemplate"/>
        </w:rPr>
        <w:t>:</w:t>
      </w:r>
      <w:r>
        <w:rPr>
          <w:rStyle w:val="ReportTemplate"/>
        </w:rPr>
        <w:t xml:space="preserve"> Cllr Alan Rhodes, the SSCB’s tackling modern slavery champion; the IASC; police officers working on modern slavery; the </w:t>
      </w:r>
      <w:proofErr w:type="spellStart"/>
      <w:r>
        <w:rPr>
          <w:rStyle w:val="ReportTemplate"/>
        </w:rPr>
        <w:t>Gangmasters</w:t>
      </w:r>
      <w:proofErr w:type="spellEnd"/>
      <w:r>
        <w:rPr>
          <w:rStyle w:val="ReportTemplate"/>
        </w:rPr>
        <w:t xml:space="preserve"> and Labour Abuse Authority (GLAA); charities working with victims of modern slavery</w:t>
      </w:r>
      <w:r w:rsidR="00830E22">
        <w:rPr>
          <w:rStyle w:val="ReportTemplate"/>
        </w:rPr>
        <w:t>, and councils which had</w:t>
      </w:r>
      <w:r w:rsidR="00EB535F">
        <w:rPr>
          <w:rStyle w:val="ReportTemplate"/>
        </w:rPr>
        <w:t xml:space="preserve"> undertaken early work on modern slavery.</w:t>
      </w:r>
    </w:p>
    <w:p w14:paraId="0C6DA540" w14:textId="77777777" w:rsidR="000A4A85" w:rsidRDefault="000A4A85" w:rsidP="000A4A85">
      <w:pPr>
        <w:pStyle w:val="ListParagraph"/>
        <w:numPr>
          <w:ilvl w:val="0"/>
          <w:numId w:val="0"/>
        </w:numPr>
        <w:spacing w:after="0" w:line="240" w:lineRule="auto"/>
        <w:ind w:left="360"/>
        <w:rPr>
          <w:rStyle w:val="ReportTemplate"/>
        </w:rPr>
      </w:pPr>
    </w:p>
    <w:p w14:paraId="65693DD2" w14:textId="77777777" w:rsidR="000A4A85" w:rsidRDefault="000A4A85" w:rsidP="000A4A85">
      <w:pPr>
        <w:pStyle w:val="ListParagraph"/>
        <w:numPr>
          <w:ilvl w:val="0"/>
          <w:numId w:val="0"/>
        </w:numPr>
        <w:spacing w:after="0" w:line="240" w:lineRule="auto"/>
        <w:ind w:left="360"/>
        <w:rPr>
          <w:rStyle w:val="ReportTemplate"/>
        </w:rPr>
      </w:pPr>
    </w:p>
    <w:p w14:paraId="11759CA0" w14:textId="77777777" w:rsidR="000A4A85" w:rsidRDefault="000A4A85" w:rsidP="000A4A85">
      <w:pPr>
        <w:pStyle w:val="ListParagraph"/>
        <w:numPr>
          <w:ilvl w:val="0"/>
          <w:numId w:val="0"/>
        </w:numPr>
        <w:spacing w:after="0" w:line="240" w:lineRule="auto"/>
        <w:ind w:left="360"/>
        <w:rPr>
          <w:rStyle w:val="ReportTemplate"/>
        </w:rPr>
      </w:pPr>
    </w:p>
    <w:p w14:paraId="65A4271E" w14:textId="77777777" w:rsidR="00430335" w:rsidRDefault="00430335" w:rsidP="000A4A85">
      <w:pPr>
        <w:spacing w:after="0" w:line="240" w:lineRule="auto"/>
        <w:ind w:left="0" w:firstLine="0"/>
        <w:rPr>
          <w:rStyle w:val="ReportTemplate"/>
          <w:b/>
        </w:rPr>
      </w:pPr>
      <w:r w:rsidRPr="00430335">
        <w:rPr>
          <w:rStyle w:val="ReportTemplate"/>
          <w:b/>
        </w:rPr>
        <w:lastRenderedPageBreak/>
        <w:t>Recent LGA work on modern slavery</w:t>
      </w:r>
    </w:p>
    <w:p w14:paraId="680658D9" w14:textId="77777777" w:rsidR="000A4A85" w:rsidRPr="00430335" w:rsidRDefault="000A4A85" w:rsidP="000A4A85">
      <w:pPr>
        <w:spacing w:after="0" w:line="240" w:lineRule="auto"/>
        <w:ind w:left="0" w:firstLine="0"/>
        <w:rPr>
          <w:rStyle w:val="ReportTemplate"/>
          <w:b/>
        </w:rPr>
      </w:pPr>
    </w:p>
    <w:p w14:paraId="657D9B30" w14:textId="77777777" w:rsidR="009B6F95" w:rsidRDefault="00EB535F" w:rsidP="000A4A85">
      <w:pPr>
        <w:pStyle w:val="ListParagraph"/>
        <w:spacing w:after="0" w:line="240" w:lineRule="auto"/>
        <w:rPr>
          <w:rStyle w:val="ReportTemplate"/>
        </w:rPr>
      </w:pPr>
      <w:r>
        <w:rPr>
          <w:rStyle w:val="ReportTemplate"/>
        </w:rPr>
        <w:t>Following this initial work on modern slavery, the LGA has maintained a close relationship with the Commissioner’s office, but undertaken a number of specific pieces of work independently. These include:</w:t>
      </w:r>
    </w:p>
    <w:p w14:paraId="1EB772DB" w14:textId="77777777" w:rsidR="00EB535F" w:rsidRDefault="00EB535F" w:rsidP="000A4A85">
      <w:pPr>
        <w:pStyle w:val="ListParagraph"/>
        <w:numPr>
          <w:ilvl w:val="0"/>
          <w:numId w:val="0"/>
        </w:numPr>
        <w:spacing w:after="0" w:line="240" w:lineRule="auto"/>
        <w:ind w:left="360"/>
        <w:rPr>
          <w:rStyle w:val="ReportTemplate"/>
        </w:rPr>
      </w:pPr>
    </w:p>
    <w:p w14:paraId="7EBDFD0B" w14:textId="77777777" w:rsidR="00EB535F" w:rsidRDefault="00EB535F" w:rsidP="000A4A85">
      <w:pPr>
        <w:pStyle w:val="ListParagraph"/>
        <w:numPr>
          <w:ilvl w:val="1"/>
          <w:numId w:val="1"/>
        </w:numPr>
        <w:spacing w:after="0" w:line="240" w:lineRule="auto"/>
        <w:rPr>
          <w:rStyle w:val="ReportTemplate"/>
        </w:rPr>
      </w:pPr>
      <w:r>
        <w:rPr>
          <w:rStyle w:val="ReportTemplate"/>
        </w:rPr>
        <w:t>A further conference on disrupting modern slavery, held in November 2018, which was attended by a further 80 delegates.</w:t>
      </w:r>
    </w:p>
    <w:p w14:paraId="59A185C2" w14:textId="77777777" w:rsidR="00EB535F" w:rsidRDefault="00EB535F" w:rsidP="000A4A85">
      <w:pPr>
        <w:pStyle w:val="ListParagraph"/>
        <w:numPr>
          <w:ilvl w:val="0"/>
          <w:numId w:val="0"/>
        </w:numPr>
        <w:spacing w:after="0" w:line="240" w:lineRule="auto"/>
        <w:ind w:left="792"/>
        <w:rPr>
          <w:rStyle w:val="ReportTemplate"/>
        </w:rPr>
      </w:pPr>
    </w:p>
    <w:p w14:paraId="24953992" w14:textId="65FCAC2A" w:rsidR="00EB535F" w:rsidRDefault="00EB535F" w:rsidP="000A4A85">
      <w:pPr>
        <w:pStyle w:val="ListParagraph"/>
        <w:numPr>
          <w:ilvl w:val="1"/>
          <w:numId w:val="1"/>
        </w:numPr>
        <w:spacing w:after="0" w:line="240" w:lineRule="auto"/>
        <w:rPr>
          <w:rStyle w:val="ReportTemplate"/>
        </w:rPr>
      </w:pPr>
      <w:r>
        <w:rPr>
          <w:rStyle w:val="ReportTemplate"/>
        </w:rPr>
        <w:t xml:space="preserve">Support to councils on the transparency in supply chains (TISC) agenda. Although councils are not currently subject to the Modern Slavery Act requirements to publish </w:t>
      </w:r>
      <w:r w:rsidR="00E97301">
        <w:rPr>
          <w:rStyle w:val="ReportTemplate"/>
        </w:rPr>
        <w:t>a TISC statement (but see para</w:t>
      </w:r>
      <w:r w:rsidR="00077F00">
        <w:rPr>
          <w:rStyle w:val="ReportTemplate"/>
        </w:rPr>
        <w:t>graph</w:t>
      </w:r>
      <w:r w:rsidR="00E97301">
        <w:rPr>
          <w:rStyle w:val="ReportTemplate"/>
        </w:rPr>
        <w:t xml:space="preserve"> 14</w:t>
      </w:r>
      <w:r>
        <w:rPr>
          <w:rStyle w:val="ReportTemplate"/>
        </w:rPr>
        <w:t xml:space="preserve"> below), a number of councils have voluntarily done so, and the LGA’s website includes a number of resources designed to support councils in ensuring their supply chains are free of slavery. This area of work is led by the LGA’s productivity team, which leads on commissioning and procurement.</w:t>
      </w:r>
    </w:p>
    <w:p w14:paraId="0BCE6491" w14:textId="77777777" w:rsidR="00EB535F" w:rsidRDefault="00EB535F" w:rsidP="000A4A85">
      <w:pPr>
        <w:pStyle w:val="ListParagraph"/>
        <w:numPr>
          <w:ilvl w:val="0"/>
          <w:numId w:val="0"/>
        </w:numPr>
        <w:spacing w:after="0" w:line="240" w:lineRule="auto"/>
        <w:ind w:left="360"/>
        <w:rPr>
          <w:rStyle w:val="ReportTemplate"/>
        </w:rPr>
      </w:pPr>
    </w:p>
    <w:p w14:paraId="07F4CFF1" w14:textId="77777777" w:rsidR="00EB535F" w:rsidRDefault="00EB535F" w:rsidP="000A4A85">
      <w:pPr>
        <w:pStyle w:val="ListParagraph"/>
        <w:numPr>
          <w:ilvl w:val="1"/>
          <w:numId w:val="1"/>
        </w:numPr>
        <w:spacing w:after="0" w:line="240" w:lineRule="auto"/>
        <w:rPr>
          <w:rStyle w:val="ReportTemplate"/>
        </w:rPr>
      </w:pPr>
      <w:r>
        <w:rPr>
          <w:rStyle w:val="ReportTemplate"/>
        </w:rPr>
        <w:t xml:space="preserve">The development of guidance specifically targeted at councillors, to help them understand the individual role they can play in increasing awareness of modern slavery and scrutinising their council’s work on this agenda. This </w:t>
      </w:r>
      <w:r w:rsidR="00F42CB8">
        <w:rPr>
          <w:rStyle w:val="ReportTemplate"/>
        </w:rPr>
        <w:t>is due to be published shortly.</w:t>
      </w:r>
    </w:p>
    <w:p w14:paraId="55DA0C0B" w14:textId="77777777" w:rsidR="00F42CB8" w:rsidRDefault="00F42CB8" w:rsidP="000A4A85">
      <w:pPr>
        <w:pStyle w:val="ListParagraph"/>
        <w:numPr>
          <w:ilvl w:val="0"/>
          <w:numId w:val="0"/>
        </w:numPr>
        <w:spacing w:after="0" w:line="240" w:lineRule="auto"/>
        <w:ind w:left="360"/>
        <w:rPr>
          <w:rStyle w:val="ReportTemplate"/>
        </w:rPr>
      </w:pPr>
    </w:p>
    <w:p w14:paraId="290CE461" w14:textId="77777777" w:rsidR="00F42CB8" w:rsidRDefault="00F42CB8" w:rsidP="000A4A85">
      <w:pPr>
        <w:pStyle w:val="ListParagraph"/>
        <w:numPr>
          <w:ilvl w:val="1"/>
          <w:numId w:val="1"/>
        </w:numPr>
        <w:spacing w:after="0" w:line="240" w:lineRule="auto"/>
        <w:rPr>
          <w:rStyle w:val="ReportTemplate"/>
        </w:rPr>
      </w:pPr>
      <w:r>
        <w:rPr>
          <w:rStyle w:val="ReportTemplate"/>
        </w:rPr>
        <w:t>A series of case studies highlighting good practice work by councils on modern slavery, which will also be published shortly.</w:t>
      </w:r>
    </w:p>
    <w:p w14:paraId="6EA223AB" w14:textId="77777777" w:rsidR="00231B30" w:rsidRDefault="00231B30" w:rsidP="000A4A85">
      <w:pPr>
        <w:pStyle w:val="ListParagraph"/>
        <w:numPr>
          <w:ilvl w:val="0"/>
          <w:numId w:val="0"/>
        </w:numPr>
        <w:spacing w:after="0" w:line="240" w:lineRule="auto"/>
        <w:ind w:left="360"/>
        <w:rPr>
          <w:rStyle w:val="ReportTemplate"/>
        </w:rPr>
      </w:pPr>
    </w:p>
    <w:p w14:paraId="5D3F4D6E" w14:textId="77777777" w:rsidR="00231B30" w:rsidRDefault="00231B30" w:rsidP="000A4A85">
      <w:pPr>
        <w:pStyle w:val="ListParagraph"/>
        <w:numPr>
          <w:ilvl w:val="1"/>
          <w:numId w:val="1"/>
        </w:numPr>
        <w:spacing w:after="0" w:line="240" w:lineRule="auto"/>
        <w:rPr>
          <w:rStyle w:val="ReportTemplate"/>
        </w:rPr>
      </w:pPr>
      <w:r>
        <w:rPr>
          <w:rStyle w:val="ReportTemplate"/>
        </w:rPr>
        <w:t>The development of guidance for landlords on modern slavery, which will be made available for councils to publish locally.</w:t>
      </w:r>
    </w:p>
    <w:p w14:paraId="608A6DF8" w14:textId="77777777" w:rsidR="00F42CB8" w:rsidRDefault="00F42CB8" w:rsidP="000A4A85">
      <w:pPr>
        <w:pStyle w:val="ListParagraph"/>
        <w:numPr>
          <w:ilvl w:val="0"/>
          <w:numId w:val="0"/>
        </w:numPr>
        <w:spacing w:after="0" w:line="240" w:lineRule="auto"/>
        <w:ind w:left="360"/>
        <w:rPr>
          <w:rStyle w:val="ReportTemplate"/>
        </w:rPr>
      </w:pPr>
    </w:p>
    <w:p w14:paraId="39A9AA58" w14:textId="77777777" w:rsidR="00F42CB8" w:rsidRDefault="00F42CB8" w:rsidP="000A4A85">
      <w:pPr>
        <w:pStyle w:val="ListParagraph"/>
        <w:numPr>
          <w:ilvl w:val="1"/>
          <w:numId w:val="1"/>
        </w:numPr>
        <w:spacing w:after="0" w:line="240" w:lineRule="auto"/>
        <w:rPr>
          <w:rStyle w:val="ReportTemplate"/>
        </w:rPr>
      </w:pPr>
      <w:r>
        <w:rPr>
          <w:rStyle w:val="ReportTemplate"/>
        </w:rPr>
        <w:t>We will shortly be developing guidance for councils on hand car washes and modern slavery, given particular concerns about the prevalence of labour exploitation and slavery in this sector.</w:t>
      </w:r>
    </w:p>
    <w:p w14:paraId="3CF8D759" w14:textId="77777777" w:rsidR="00891A20" w:rsidRDefault="00891A20" w:rsidP="000A4A85">
      <w:pPr>
        <w:pStyle w:val="ListParagraph"/>
        <w:numPr>
          <w:ilvl w:val="0"/>
          <w:numId w:val="0"/>
        </w:numPr>
        <w:spacing w:after="0" w:line="240" w:lineRule="auto"/>
        <w:ind w:left="360"/>
        <w:rPr>
          <w:rStyle w:val="ReportTemplate"/>
        </w:rPr>
      </w:pPr>
    </w:p>
    <w:p w14:paraId="316A41F5" w14:textId="77777777" w:rsidR="00891A20" w:rsidRDefault="00891A20" w:rsidP="000A4A85">
      <w:pPr>
        <w:pStyle w:val="ListParagraph"/>
        <w:numPr>
          <w:ilvl w:val="1"/>
          <w:numId w:val="1"/>
        </w:numPr>
        <w:spacing w:after="0" w:line="240" w:lineRule="auto"/>
        <w:rPr>
          <w:rStyle w:val="ReportTemplate"/>
        </w:rPr>
      </w:pPr>
      <w:r>
        <w:rPr>
          <w:rStyle w:val="ReportTemplate"/>
        </w:rPr>
        <w:t>Initial discussions with Nottingham University’s Rights Lab regarding the possibility of behavioural insights work to change consumer and community behaviour to help prevent and tackle modern slavery.</w:t>
      </w:r>
    </w:p>
    <w:p w14:paraId="54711890" w14:textId="77777777" w:rsidR="00F42CB8" w:rsidRDefault="00F42CB8" w:rsidP="000A4A85">
      <w:pPr>
        <w:pStyle w:val="ListParagraph"/>
        <w:numPr>
          <w:ilvl w:val="0"/>
          <w:numId w:val="0"/>
        </w:numPr>
        <w:spacing w:after="0" w:line="240" w:lineRule="auto"/>
        <w:ind w:left="360"/>
        <w:rPr>
          <w:rStyle w:val="ReportTemplate"/>
        </w:rPr>
      </w:pPr>
    </w:p>
    <w:p w14:paraId="11C82DDF" w14:textId="77777777" w:rsidR="00F42CB8" w:rsidRDefault="00F42CB8" w:rsidP="000A4A85">
      <w:pPr>
        <w:pStyle w:val="ListParagraph"/>
        <w:spacing w:after="0" w:line="240" w:lineRule="auto"/>
        <w:rPr>
          <w:rStyle w:val="ReportTemplate"/>
        </w:rPr>
      </w:pPr>
      <w:r>
        <w:rPr>
          <w:rStyle w:val="ReportTemplate"/>
        </w:rPr>
        <w:t xml:space="preserve">Alongside this, over the past year we have undertaken a significant amount of work to provide input to numerous </w:t>
      </w:r>
      <w:proofErr w:type="spellStart"/>
      <w:r>
        <w:rPr>
          <w:rStyle w:val="ReportTemplate"/>
        </w:rPr>
        <w:t>workstreams</w:t>
      </w:r>
      <w:proofErr w:type="spellEnd"/>
      <w:r>
        <w:rPr>
          <w:rStyle w:val="ReportTemplate"/>
        </w:rPr>
        <w:t xml:space="preserve"> lead by the Home Office’s Modern Slavery Unit. These include:</w:t>
      </w:r>
    </w:p>
    <w:p w14:paraId="47948A85" w14:textId="77777777" w:rsidR="00F42CB8" w:rsidRDefault="00F42CB8" w:rsidP="000A4A85">
      <w:pPr>
        <w:pStyle w:val="ListParagraph"/>
        <w:numPr>
          <w:ilvl w:val="0"/>
          <w:numId w:val="0"/>
        </w:numPr>
        <w:spacing w:after="0" w:line="240" w:lineRule="auto"/>
        <w:ind w:left="360"/>
        <w:rPr>
          <w:rStyle w:val="ReportTemplate"/>
        </w:rPr>
      </w:pPr>
    </w:p>
    <w:p w14:paraId="2892E73C" w14:textId="549BD59E" w:rsidR="00F42CB8" w:rsidRDefault="00F42CB8" w:rsidP="000A4A85">
      <w:pPr>
        <w:pStyle w:val="ListParagraph"/>
        <w:numPr>
          <w:ilvl w:val="1"/>
          <w:numId w:val="1"/>
        </w:numPr>
        <w:spacing w:after="0" w:line="240" w:lineRule="auto"/>
        <w:rPr>
          <w:rStyle w:val="ReportTemplate"/>
        </w:rPr>
      </w:pPr>
      <w:r>
        <w:rPr>
          <w:rStyle w:val="ReportTemplate"/>
        </w:rPr>
        <w:t xml:space="preserve"> A major reform programme to the National Referral Mechanism (NRM), the process by which suspected cases of modern slavery are referred</w:t>
      </w:r>
      <w:r w:rsidR="00891A20">
        <w:rPr>
          <w:rStyle w:val="ReportTemplate"/>
        </w:rPr>
        <w:t xml:space="preserve">, assessed </w:t>
      </w:r>
      <w:r>
        <w:rPr>
          <w:rStyle w:val="ReportTemplate"/>
        </w:rPr>
        <w:t>and supported</w:t>
      </w:r>
      <w:r w:rsidR="00891A20">
        <w:rPr>
          <w:rStyle w:val="ReportTemplate"/>
        </w:rPr>
        <w:t xml:space="preserve"> if it is found that there are reasonable grounds to believe someone is a victim. The programme</w:t>
      </w:r>
      <w:r>
        <w:rPr>
          <w:rStyle w:val="ReportTemplate"/>
        </w:rPr>
        <w:t xml:space="preserve"> has a number of different strands, including a</w:t>
      </w:r>
      <w:r w:rsidR="00891A20">
        <w:rPr>
          <w:rStyle w:val="ReportTemplate"/>
        </w:rPr>
        <w:t>n o</w:t>
      </w:r>
      <w:r w:rsidR="00231B30">
        <w:rPr>
          <w:rStyle w:val="ReportTemplate"/>
        </w:rPr>
        <w:t>verarching reform b</w:t>
      </w:r>
      <w:r w:rsidR="00891A20">
        <w:rPr>
          <w:rStyle w:val="ReportTemplate"/>
        </w:rPr>
        <w:t>oard</w:t>
      </w:r>
      <w:r w:rsidR="00231B30">
        <w:rPr>
          <w:rStyle w:val="ReportTemplate"/>
        </w:rPr>
        <w:t>, which the LGA was invited to sit on in 2018</w:t>
      </w:r>
      <w:r w:rsidR="00891A20">
        <w:rPr>
          <w:rStyle w:val="ReportTemplate"/>
        </w:rPr>
        <w:t xml:space="preserve">; a </w:t>
      </w:r>
      <w:r w:rsidR="00231B30">
        <w:rPr>
          <w:rStyle w:val="ReportTemplate"/>
        </w:rPr>
        <w:t>review of the role of ‘first r</w:t>
      </w:r>
      <w:r>
        <w:rPr>
          <w:rStyle w:val="ReportTemplate"/>
        </w:rPr>
        <w:t>esponders</w:t>
      </w:r>
      <w:r w:rsidR="00231B30">
        <w:rPr>
          <w:rStyle w:val="ReportTemplate"/>
        </w:rPr>
        <w:t>’</w:t>
      </w:r>
      <w:r>
        <w:rPr>
          <w:rStyle w:val="ReportTemplate"/>
        </w:rPr>
        <w:t xml:space="preserve"> (organisations, including councils, which can make referrals into the NRM)</w:t>
      </w:r>
      <w:r w:rsidR="00891A20">
        <w:rPr>
          <w:rStyle w:val="ReportTemplate"/>
        </w:rPr>
        <w:t>; and pilots of different aspects of the reforms, including the new</w:t>
      </w:r>
      <w:r w:rsidR="00231B30">
        <w:rPr>
          <w:rStyle w:val="ReportTemplate"/>
        </w:rPr>
        <w:t xml:space="preserve"> Independent </w:t>
      </w:r>
      <w:r w:rsidR="00231B30">
        <w:rPr>
          <w:rStyle w:val="ReportTemplate"/>
        </w:rPr>
        <w:lastRenderedPageBreak/>
        <w:t>Child Trafficking Guardian</w:t>
      </w:r>
      <w:r w:rsidR="00891A20">
        <w:rPr>
          <w:rStyle w:val="ReportTemplate"/>
        </w:rPr>
        <w:t xml:space="preserve"> role and extended period</w:t>
      </w:r>
      <w:r w:rsidR="00830E22">
        <w:rPr>
          <w:rStyle w:val="ReportTemplate"/>
        </w:rPr>
        <w:t>s</w:t>
      </w:r>
      <w:r w:rsidR="00891A20">
        <w:rPr>
          <w:rStyle w:val="ReportTemplate"/>
        </w:rPr>
        <w:t xml:space="preserve"> of support and transition for victims in</w:t>
      </w:r>
      <w:r w:rsidR="00830E22">
        <w:rPr>
          <w:rStyle w:val="ReportTemplate"/>
        </w:rPr>
        <w:t xml:space="preserve"> and exiting</w:t>
      </w:r>
      <w:r w:rsidR="00891A20">
        <w:rPr>
          <w:rStyle w:val="ReportTemplate"/>
        </w:rPr>
        <w:t xml:space="preserve"> the NRM.</w:t>
      </w:r>
    </w:p>
    <w:p w14:paraId="26BDB740" w14:textId="77777777" w:rsidR="00F42CB8" w:rsidRDefault="00F42CB8" w:rsidP="000A4A85">
      <w:pPr>
        <w:pStyle w:val="ListParagraph"/>
        <w:numPr>
          <w:ilvl w:val="0"/>
          <w:numId w:val="0"/>
        </w:numPr>
        <w:spacing w:after="0" w:line="240" w:lineRule="auto"/>
        <w:ind w:left="792"/>
        <w:rPr>
          <w:rStyle w:val="ReportTemplate"/>
        </w:rPr>
      </w:pPr>
    </w:p>
    <w:p w14:paraId="572BCC8B" w14:textId="62ECF1A6" w:rsidR="00F42CB8" w:rsidRDefault="00F42CB8" w:rsidP="000A4A85">
      <w:pPr>
        <w:pStyle w:val="ListParagraph"/>
        <w:numPr>
          <w:ilvl w:val="1"/>
          <w:numId w:val="1"/>
        </w:numPr>
        <w:spacing w:after="0" w:line="240" w:lineRule="auto"/>
        <w:rPr>
          <w:rStyle w:val="ReportTemplate"/>
        </w:rPr>
      </w:pPr>
      <w:r>
        <w:rPr>
          <w:rStyle w:val="ReportTemplate"/>
        </w:rPr>
        <w:t>The development of statutory guidance on the MSA 2015. Section 49 of the Act provides for the Home Office to develop guidance on t</w:t>
      </w:r>
      <w:r w:rsidR="00830E22">
        <w:rPr>
          <w:rStyle w:val="ReportTemplate"/>
        </w:rPr>
        <w:t xml:space="preserve">he indicators of modern slavery and </w:t>
      </w:r>
      <w:r>
        <w:rPr>
          <w:rStyle w:val="ReportTemplate"/>
        </w:rPr>
        <w:t>human trafficking; arrangements for providing assistance and support to victims; and arrangements for determining whether there are reasonable grounds for determining that someone is a victim of modern slavery.</w:t>
      </w:r>
      <w:r w:rsidR="00830E22">
        <w:rPr>
          <w:rStyle w:val="ReportTemplate"/>
        </w:rPr>
        <w:t xml:space="preserve"> The Home Office has been criticised for failing to produce guidance before now, including in a legal judgement.</w:t>
      </w:r>
    </w:p>
    <w:p w14:paraId="4652D679" w14:textId="77777777" w:rsidR="00F42CB8" w:rsidRDefault="00F42CB8" w:rsidP="000A4A85">
      <w:pPr>
        <w:pStyle w:val="ListParagraph"/>
        <w:numPr>
          <w:ilvl w:val="0"/>
          <w:numId w:val="0"/>
        </w:numPr>
        <w:spacing w:after="0" w:line="240" w:lineRule="auto"/>
        <w:ind w:left="360"/>
        <w:rPr>
          <w:rStyle w:val="ReportTemplate"/>
        </w:rPr>
      </w:pPr>
    </w:p>
    <w:p w14:paraId="72FAC1F6" w14:textId="77777777" w:rsidR="00F42CB8" w:rsidRDefault="00F42CB8" w:rsidP="000A4A85">
      <w:pPr>
        <w:pStyle w:val="ListParagraph"/>
        <w:numPr>
          <w:ilvl w:val="1"/>
          <w:numId w:val="1"/>
        </w:numPr>
        <w:spacing w:after="0" w:line="240" w:lineRule="auto"/>
        <w:rPr>
          <w:rStyle w:val="ReportTemplate"/>
        </w:rPr>
      </w:pPr>
      <w:r>
        <w:rPr>
          <w:rStyle w:val="ReportTemplate"/>
        </w:rPr>
        <w:t>Consideration of the development of a ‘child friendly NRM’ process.</w:t>
      </w:r>
    </w:p>
    <w:p w14:paraId="568B7BE9" w14:textId="77777777" w:rsidR="000A4A85" w:rsidRDefault="000A4A85" w:rsidP="000A4A85">
      <w:pPr>
        <w:pStyle w:val="ListParagraph"/>
        <w:numPr>
          <w:ilvl w:val="0"/>
          <w:numId w:val="0"/>
        </w:numPr>
        <w:spacing w:after="0" w:line="240" w:lineRule="auto"/>
        <w:ind w:left="360"/>
        <w:rPr>
          <w:rStyle w:val="ReportTemplate"/>
        </w:rPr>
      </w:pPr>
    </w:p>
    <w:p w14:paraId="18EFEAB0" w14:textId="77777777" w:rsidR="00430335" w:rsidRDefault="00430335" w:rsidP="000A4A85">
      <w:pPr>
        <w:spacing w:after="0" w:line="240" w:lineRule="auto"/>
        <w:ind w:left="0" w:firstLine="0"/>
        <w:rPr>
          <w:rStyle w:val="ReportTemplate"/>
          <w:b/>
        </w:rPr>
      </w:pPr>
      <w:r w:rsidRPr="00430335">
        <w:rPr>
          <w:rStyle w:val="ReportTemplate"/>
          <w:b/>
        </w:rPr>
        <w:t>Current policy issues in modern slavery</w:t>
      </w:r>
    </w:p>
    <w:p w14:paraId="086C7E7E" w14:textId="77777777" w:rsidR="000A4A85" w:rsidRPr="00430335" w:rsidRDefault="000A4A85" w:rsidP="000A4A85">
      <w:pPr>
        <w:spacing w:after="0" w:line="240" w:lineRule="auto"/>
        <w:ind w:left="0" w:firstLine="0"/>
        <w:rPr>
          <w:rStyle w:val="ReportTemplate"/>
          <w:b/>
        </w:rPr>
      </w:pPr>
    </w:p>
    <w:p w14:paraId="29CD20E6" w14:textId="0962B760" w:rsidR="00830E22" w:rsidRDefault="006F4135" w:rsidP="000A4A85">
      <w:pPr>
        <w:pStyle w:val="ListParagraph"/>
        <w:spacing w:after="0" w:line="240" w:lineRule="auto"/>
        <w:rPr>
          <w:rStyle w:val="ReportTemplate"/>
        </w:rPr>
      </w:pPr>
      <w:r>
        <w:rPr>
          <w:rStyle w:val="ReportTemplate"/>
        </w:rPr>
        <w:t xml:space="preserve">There are a number of </w:t>
      </w:r>
      <w:r w:rsidR="00830E22">
        <w:rPr>
          <w:rStyle w:val="ReportTemplate"/>
        </w:rPr>
        <w:t xml:space="preserve">modern slavery policy issues impacting on local authorities which the Board will wish to be aware of. </w:t>
      </w:r>
    </w:p>
    <w:p w14:paraId="1F9C93EF" w14:textId="77777777" w:rsidR="00830E22" w:rsidRDefault="00830E22" w:rsidP="000A4A85">
      <w:pPr>
        <w:pStyle w:val="ListParagraph"/>
        <w:numPr>
          <w:ilvl w:val="0"/>
          <w:numId w:val="0"/>
        </w:numPr>
        <w:spacing w:after="0" w:line="240" w:lineRule="auto"/>
        <w:ind w:left="360"/>
        <w:rPr>
          <w:rStyle w:val="ReportTemplate"/>
        </w:rPr>
      </w:pPr>
    </w:p>
    <w:p w14:paraId="470B2034" w14:textId="038A1928" w:rsidR="00891A20" w:rsidRDefault="00830E22" w:rsidP="000A4A85">
      <w:pPr>
        <w:pStyle w:val="ListParagraph"/>
        <w:spacing w:after="0" w:line="240" w:lineRule="auto"/>
        <w:rPr>
          <w:rStyle w:val="ReportTemplate"/>
        </w:rPr>
      </w:pPr>
      <w:r>
        <w:rPr>
          <w:rStyle w:val="ReportTemplate"/>
        </w:rPr>
        <w:t>There is currently extensive activity taking place to reform different aspects of the NRM process</w:t>
      </w:r>
      <w:r w:rsidR="00113DAB">
        <w:rPr>
          <w:rStyle w:val="ReportTemplate"/>
        </w:rPr>
        <w:t>, including by extending the support available to victims and digitising the referral process</w:t>
      </w:r>
      <w:r>
        <w:rPr>
          <w:rStyle w:val="ReportTemplate"/>
        </w:rPr>
        <w:t xml:space="preserve">. This </w:t>
      </w:r>
      <w:r w:rsidR="00113DAB">
        <w:rPr>
          <w:rStyle w:val="ReportTemplate"/>
        </w:rPr>
        <w:t xml:space="preserve">work </w:t>
      </w:r>
      <w:r>
        <w:rPr>
          <w:rStyle w:val="ReportTemplate"/>
        </w:rPr>
        <w:t xml:space="preserve">has placed a significant demand on the LGA and partner organisations such as </w:t>
      </w:r>
      <w:r w:rsidR="006F4135">
        <w:rPr>
          <w:rStyle w:val="ReportTemplate"/>
        </w:rPr>
        <w:t xml:space="preserve">the </w:t>
      </w:r>
      <w:r>
        <w:rPr>
          <w:rStyle w:val="ReportTemplate"/>
        </w:rPr>
        <w:t>A</w:t>
      </w:r>
      <w:r w:rsidR="006F4135">
        <w:rPr>
          <w:rStyle w:val="ReportTemplate"/>
        </w:rPr>
        <w:t xml:space="preserve">ssociation of </w:t>
      </w:r>
      <w:r>
        <w:rPr>
          <w:rStyle w:val="ReportTemplate"/>
        </w:rPr>
        <w:t>D</w:t>
      </w:r>
      <w:r w:rsidR="006F4135">
        <w:rPr>
          <w:rStyle w:val="ReportTemplate"/>
        </w:rPr>
        <w:t xml:space="preserve">irectors of </w:t>
      </w:r>
      <w:r>
        <w:rPr>
          <w:rStyle w:val="ReportTemplate"/>
        </w:rPr>
        <w:t>A</w:t>
      </w:r>
      <w:r w:rsidR="006F4135">
        <w:rPr>
          <w:rStyle w:val="ReportTemplate"/>
        </w:rPr>
        <w:t xml:space="preserve">dult </w:t>
      </w:r>
      <w:r>
        <w:rPr>
          <w:rStyle w:val="ReportTemplate"/>
        </w:rPr>
        <w:t>S</w:t>
      </w:r>
      <w:r w:rsidR="006F4135">
        <w:rPr>
          <w:rStyle w:val="ReportTemplate"/>
        </w:rPr>
        <w:t xml:space="preserve">ocial </w:t>
      </w:r>
      <w:r>
        <w:rPr>
          <w:rStyle w:val="ReportTemplate"/>
        </w:rPr>
        <w:t>S</w:t>
      </w:r>
      <w:r w:rsidR="006F4135">
        <w:rPr>
          <w:rStyle w:val="ReportTemplate"/>
        </w:rPr>
        <w:t>ervices</w:t>
      </w:r>
      <w:r>
        <w:rPr>
          <w:rStyle w:val="ReportTemplate"/>
        </w:rPr>
        <w:t xml:space="preserve"> and </w:t>
      </w:r>
      <w:r w:rsidR="006F4135">
        <w:rPr>
          <w:rStyle w:val="ReportTemplate"/>
        </w:rPr>
        <w:t xml:space="preserve">the </w:t>
      </w:r>
      <w:r>
        <w:rPr>
          <w:rStyle w:val="ReportTemplate"/>
        </w:rPr>
        <w:t>A</w:t>
      </w:r>
      <w:r w:rsidR="006F4135">
        <w:rPr>
          <w:rStyle w:val="ReportTemplate"/>
        </w:rPr>
        <w:t xml:space="preserve">ssociation of </w:t>
      </w:r>
      <w:r>
        <w:rPr>
          <w:rStyle w:val="ReportTemplate"/>
        </w:rPr>
        <w:t>D</w:t>
      </w:r>
      <w:r w:rsidR="006F4135">
        <w:rPr>
          <w:rStyle w:val="ReportTemplate"/>
        </w:rPr>
        <w:t xml:space="preserve">irectors of </w:t>
      </w:r>
      <w:r>
        <w:rPr>
          <w:rStyle w:val="ReportTemplate"/>
        </w:rPr>
        <w:t>C</w:t>
      </w:r>
      <w:r w:rsidR="006F4135">
        <w:rPr>
          <w:rStyle w:val="ReportTemplate"/>
        </w:rPr>
        <w:t xml:space="preserve">hildren’s </w:t>
      </w:r>
      <w:r>
        <w:rPr>
          <w:rStyle w:val="ReportTemplate"/>
        </w:rPr>
        <w:t>S</w:t>
      </w:r>
      <w:r w:rsidR="006F4135">
        <w:rPr>
          <w:rStyle w:val="ReportTemplate"/>
        </w:rPr>
        <w:t>ervices</w:t>
      </w:r>
      <w:r>
        <w:rPr>
          <w:rStyle w:val="ReportTemplate"/>
        </w:rPr>
        <w:t xml:space="preserve"> as the Home Office has sought feedback on various issues, typically at short notice. As </w:t>
      </w:r>
      <w:r w:rsidR="0076542C">
        <w:rPr>
          <w:rStyle w:val="ReportTemplate"/>
        </w:rPr>
        <w:t>a general point to be aware of, there is a significant level of concern among third sector</w:t>
      </w:r>
      <w:r w:rsidR="00231B30">
        <w:rPr>
          <w:rStyle w:val="ReportTemplate"/>
        </w:rPr>
        <w:t xml:space="preserve"> </w:t>
      </w:r>
      <w:r w:rsidR="0076542C">
        <w:rPr>
          <w:rStyle w:val="ReportTemplate"/>
        </w:rPr>
        <w:t>groups working in modern slavery at the way in which some things (notably the development of statutory guidance) are being developed at pace. LGA officers share some of these concerns.</w:t>
      </w:r>
    </w:p>
    <w:p w14:paraId="38F1DCF4" w14:textId="77777777" w:rsidR="0076542C" w:rsidRDefault="0076542C" w:rsidP="000A4A85">
      <w:pPr>
        <w:pStyle w:val="ListParagraph"/>
        <w:numPr>
          <w:ilvl w:val="0"/>
          <w:numId w:val="0"/>
        </w:numPr>
        <w:spacing w:after="0" w:line="240" w:lineRule="auto"/>
        <w:ind w:left="360"/>
        <w:rPr>
          <w:rStyle w:val="ReportTemplate"/>
        </w:rPr>
      </w:pPr>
    </w:p>
    <w:p w14:paraId="10DD4292" w14:textId="36D11FBA" w:rsidR="005A1CD8" w:rsidRDefault="0076542C" w:rsidP="000A4A85">
      <w:pPr>
        <w:pStyle w:val="ListParagraph"/>
        <w:spacing w:after="0" w:line="240" w:lineRule="auto"/>
        <w:rPr>
          <w:rStyle w:val="ReportTemplate"/>
        </w:rPr>
      </w:pPr>
      <w:r>
        <w:rPr>
          <w:rStyle w:val="ReportTemplate"/>
        </w:rPr>
        <w:t>The underlying factor behind some of these concerns, however, appears to be a general dissatisfaction with the support that is available to victims of modern slavery. Where an adult victim consents to enter the NRM</w:t>
      </w:r>
      <w:r>
        <w:rPr>
          <w:rStyle w:val="FootnoteReference"/>
        </w:rPr>
        <w:footnoteReference w:id="1"/>
      </w:r>
      <w:r>
        <w:rPr>
          <w:rStyle w:val="ReportTemplate"/>
        </w:rPr>
        <w:t>, they are then entitled to a period of support; under the current reform programm</w:t>
      </w:r>
      <w:r w:rsidR="00143AA3">
        <w:rPr>
          <w:rStyle w:val="ReportTemplate"/>
        </w:rPr>
        <w:t>e, this is being extended from 45 to 90</w:t>
      </w:r>
      <w:r>
        <w:rPr>
          <w:rStyle w:val="ReportTemplate"/>
        </w:rPr>
        <w:t xml:space="preserve"> days. However, it has been argued that this is too short a period for a victim to recover from such a traumatic experience, and the Home Office recently lost a legal case which </w:t>
      </w:r>
      <w:r w:rsidR="006F4135">
        <w:rPr>
          <w:rStyle w:val="ReportTemplate"/>
        </w:rPr>
        <w:t>ruled</w:t>
      </w:r>
      <w:r>
        <w:rPr>
          <w:rStyle w:val="ReportTemplate"/>
        </w:rPr>
        <w:t xml:space="preserve"> that a time based approach to support was illegal. The Home Office is now looking to develop a needs based approach to supporting victims.</w:t>
      </w:r>
    </w:p>
    <w:p w14:paraId="6CE1DDB8" w14:textId="77777777" w:rsidR="005A1CD8" w:rsidRDefault="005A1CD8" w:rsidP="000A4A85">
      <w:pPr>
        <w:pStyle w:val="ListParagraph"/>
        <w:numPr>
          <w:ilvl w:val="0"/>
          <w:numId w:val="0"/>
        </w:numPr>
        <w:spacing w:after="0" w:line="240" w:lineRule="auto"/>
        <w:ind w:left="360"/>
        <w:rPr>
          <w:rStyle w:val="ReportTemplate"/>
        </w:rPr>
      </w:pPr>
    </w:p>
    <w:p w14:paraId="5801DFEF" w14:textId="209CB36D" w:rsidR="005A1CD8" w:rsidRDefault="005A1CD8" w:rsidP="000A4A85">
      <w:pPr>
        <w:pStyle w:val="ListParagraph"/>
        <w:spacing w:after="0" w:line="240" w:lineRule="auto"/>
        <w:rPr>
          <w:rStyle w:val="ReportTemplate"/>
        </w:rPr>
      </w:pPr>
      <w:r>
        <w:rPr>
          <w:rStyle w:val="ReportTemplate"/>
        </w:rPr>
        <w:t xml:space="preserve">There is </w:t>
      </w:r>
      <w:r w:rsidR="00113DAB">
        <w:rPr>
          <w:rStyle w:val="ReportTemplate"/>
        </w:rPr>
        <w:t>likely to be an</w:t>
      </w:r>
      <w:r w:rsidR="003E1336">
        <w:rPr>
          <w:rStyle w:val="ReportTemplate"/>
        </w:rPr>
        <w:t xml:space="preserve"> increasing</w:t>
      </w:r>
      <w:r>
        <w:rPr>
          <w:rStyle w:val="ReportTemplate"/>
        </w:rPr>
        <w:t xml:space="preserve"> </w:t>
      </w:r>
      <w:r w:rsidR="0076542C">
        <w:rPr>
          <w:rStyle w:val="ReportTemplate"/>
        </w:rPr>
        <w:t xml:space="preserve">challenge around the </w:t>
      </w:r>
      <w:r w:rsidR="003E1336">
        <w:rPr>
          <w:rStyle w:val="ReportTemplate"/>
        </w:rPr>
        <w:t xml:space="preserve">growing </w:t>
      </w:r>
      <w:r w:rsidR="0076542C">
        <w:rPr>
          <w:rStyle w:val="ReportTemplate"/>
        </w:rPr>
        <w:t xml:space="preserve">number of victims </w:t>
      </w:r>
      <w:r>
        <w:rPr>
          <w:rStyle w:val="ReportTemplate"/>
        </w:rPr>
        <w:t xml:space="preserve">of slavery being identified, </w:t>
      </w:r>
      <w:r w:rsidR="0076542C">
        <w:rPr>
          <w:rStyle w:val="ReportTemplate"/>
        </w:rPr>
        <w:t xml:space="preserve">and </w:t>
      </w:r>
      <w:r w:rsidR="003E1336">
        <w:rPr>
          <w:rStyle w:val="ReportTemplate"/>
        </w:rPr>
        <w:t xml:space="preserve">therefore the </w:t>
      </w:r>
      <w:r w:rsidR="0076542C">
        <w:rPr>
          <w:rStyle w:val="ReportTemplate"/>
        </w:rPr>
        <w:t>rising cost of</w:t>
      </w:r>
      <w:r w:rsidR="00113DAB">
        <w:rPr>
          <w:rStyle w:val="ReportTemplate"/>
        </w:rPr>
        <w:t xml:space="preserve"> providing</w:t>
      </w:r>
      <w:r w:rsidR="0076542C">
        <w:rPr>
          <w:rStyle w:val="ReportTemplate"/>
        </w:rPr>
        <w:t xml:space="preserve"> this support. The number of </w:t>
      </w:r>
      <w:hyperlink r:id="rId12" w:history="1">
        <w:r w:rsidR="0076542C" w:rsidRPr="00113DAB">
          <w:rPr>
            <w:rStyle w:val="Hyperlink"/>
          </w:rPr>
          <w:t>referrals into the NRM</w:t>
        </w:r>
      </w:hyperlink>
      <w:r w:rsidR="0076542C">
        <w:rPr>
          <w:rStyle w:val="ReportTemplate"/>
        </w:rPr>
        <w:t xml:space="preserve"> </w:t>
      </w:r>
      <w:r w:rsidR="00113DAB">
        <w:rPr>
          <w:rStyle w:val="ReportTemplate"/>
        </w:rPr>
        <w:t>rose from 5,142 in 2017 to 6,993 in 2018, having previously risen from 1,746 in 2013</w:t>
      </w:r>
      <w:r w:rsidR="0076542C">
        <w:rPr>
          <w:rStyle w:val="ReportTemplate"/>
        </w:rPr>
        <w:t xml:space="preserve">. </w:t>
      </w:r>
      <w:r>
        <w:rPr>
          <w:rStyle w:val="ReportTemplate"/>
        </w:rPr>
        <w:t>C</w:t>
      </w:r>
      <w:r w:rsidR="0076542C">
        <w:rPr>
          <w:rStyle w:val="ReportTemplate"/>
        </w:rPr>
        <w:t>ouncil</w:t>
      </w:r>
      <w:r>
        <w:rPr>
          <w:rStyle w:val="ReportTemplate"/>
        </w:rPr>
        <w:t xml:space="preserve"> referrals have</w:t>
      </w:r>
      <w:r w:rsidR="0076542C">
        <w:rPr>
          <w:rStyle w:val="ReportTemplate"/>
        </w:rPr>
        <w:t xml:space="preserve"> increased significantly over the last couple of years</w:t>
      </w:r>
      <w:r w:rsidR="00113DAB">
        <w:rPr>
          <w:rStyle w:val="ReportTemplate"/>
        </w:rPr>
        <w:t xml:space="preserve"> (from 789 in 2017 to 1,335 in 2018)</w:t>
      </w:r>
      <w:r w:rsidR="0076542C">
        <w:rPr>
          <w:rStyle w:val="ReportTemplate"/>
        </w:rPr>
        <w:t xml:space="preserve">, in large part due to </w:t>
      </w:r>
      <w:r>
        <w:rPr>
          <w:rStyle w:val="ReportTemplate"/>
        </w:rPr>
        <w:t>the number of county lines linked referrals of child victims.</w:t>
      </w:r>
    </w:p>
    <w:p w14:paraId="1E2F82E9" w14:textId="77777777" w:rsidR="00113DAB" w:rsidRDefault="00113DAB" w:rsidP="000A4A85">
      <w:pPr>
        <w:pStyle w:val="ListParagraph"/>
        <w:numPr>
          <w:ilvl w:val="0"/>
          <w:numId w:val="0"/>
        </w:numPr>
        <w:spacing w:after="0" w:line="240" w:lineRule="auto"/>
        <w:ind w:left="360"/>
        <w:rPr>
          <w:rStyle w:val="ReportTemplate"/>
        </w:rPr>
      </w:pPr>
    </w:p>
    <w:p w14:paraId="369C1DC9" w14:textId="5B2C1A15" w:rsidR="00113DAB" w:rsidRDefault="00113DAB" w:rsidP="000A4A85">
      <w:pPr>
        <w:pStyle w:val="ListParagraph"/>
        <w:spacing w:after="0" w:line="240" w:lineRule="auto"/>
        <w:rPr>
          <w:rStyle w:val="ReportTemplate"/>
        </w:rPr>
      </w:pPr>
      <w:r>
        <w:rPr>
          <w:rStyle w:val="ReportTemplate"/>
        </w:rPr>
        <w:lastRenderedPageBreak/>
        <w:t>A number of organisations have made the case that councils have pre-existing obligations under international slavery law and domestic legislation to provide housing support to victims, and that adult victims should fall within adult safeguarding arrangements (as slavery is a form of abuse, child victims will automatically fall within the scope of normal child protection arrangements).</w:t>
      </w:r>
      <w:r w:rsidR="00766857">
        <w:rPr>
          <w:rStyle w:val="ReportTemplate"/>
        </w:rPr>
        <w:t xml:space="preserve"> However, there are clearly challenges for local authorities in meeting these expectations, given the existing pressures on homelessness services and housing supply, and in view of the fact that many adult victims will fall outside of adult care thresholds. We are discussing with the Home Office the potential implications of a new needs based assessment system on demand for local authority services. </w:t>
      </w:r>
    </w:p>
    <w:p w14:paraId="4E026F6E" w14:textId="77777777" w:rsidR="005A1CD8" w:rsidRDefault="005A1CD8" w:rsidP="000A4A85">
      <w:pPr>
        <w:pStyle w:val="ListParagraph"/>
        <w:numPr>
          <w:ilvl w:val="0"/>
          <w:numId w:val="0"/>
        </w:numPr>
        <w:spacing w:after="0" w:line="240" w:lineRule="auto"/>
        <w:ind w:left="360"/>
        <w:rPr>
          <w:rStyle w:val="ReportTemplate"/>
        </w:rPr>
      </w:pPr>
    </w:p>
    <w:p w14:paraId="33E83730" w14:textId="74B045A4" w:rsidR="005A1CD8" w:rsidRPr="00766857" w:rsidRDefault="00766857" w:rsidP="000A4A85">
      <w:pPr>
        <w:pStyle w:val="ListParagraph"/>
        <w:spacing w:after="0" w:line="240" w:lineRule="auto"/>
        <w:rPr>
          <w:rStyle w:val="ReportTemplate"/>
        </w:rPr>
      </w:pPr>
      <w:r w:rsidRPr="00766857">
        <w:rPr>
          <w:rStyle w:val="ReportTemplate"/>
        </w:rPr>
        <w:t>More broadly, councils’ work</w:t>
      </w:r>
      <w:r w:rsidR="005A1CD8" w:rsidRPr="00766857">
        <w:rPr>
          <w:rStyle w:val="ReportTemplate"/>
        </w:rPr>
        <w:t xml:space="preserve"> to tackle modern slavery </w:t>
      </w:r>
      <w:r w:rsidRPr="00766857">
        <w:rPr>
          <w:rStyle w:val="ReportTemplate"/>
        </w:rPr>
        <w:t>also</w:t>
      </w:r>
      <w:r w:rsidR="005A1CD8" w:rsidRPr="00766857">
        <w:rPr>
          <w:rStyle w:val="ReportTemplate"/>
        </w:rPr>
        <w:t xml:space="preserve"> impacts most on services that area already extremely stre</w:t>
      </w:r>
      <w:r w:rsidRPr="00766857">
        <w:rPr>
          <w:rStyle w:val="ReportTemplate"/>
        </w:rPr>
        <w:t>tched: r</w:t>
      </w:r>
      <w:r w:rsidR="005A1CD8" w:rsidRPr="00766857">
        <w:rPr>
          <w:rStyle w:val="ReportTemplate"/>
        </w:rPr>
        <w:t>egulatory services and community safety teams are perhaps best placed to disrupt slavery, but have experienced significant cuts in recent years, reducing their capacity to routinely and proactively undertake operations around modern slavery.</w:t>
      </w:r>
    </w:p>
    <w:p w14:paraId="7EA9463B" w14:textId="77777777" w:rsidR="005A1CD8" w:rsidRDefault="005A1CD8" w:rsidP="000A4A85">
      <w:pPr>
        <w:pStyle w:val="ListParagraph"/>
        <w:numPr>
          <w:ilvl w:val="0"/>
          <w:numId w:val="0"/>
        </w:numPr>
        <w:spacing w:after="0" w:line="240" w:lineRule="auto"/>
        <w:ind w:left="360"/>
        <w:rPr>
          <w:rStyle w:val="ReportTemplate"/>
        </w:rPr>
      </w:pPr>
    </w:p>
    <w:p w14:paraId="5B6A93DE" w14:textId="7BD40689" w:rsidR="00891A20" w:rsidRDefault="00DD3539" w:rsidP="000A4A85">
      <w:pPr>
        <w:pStyle w:val="ListParagraph"/>
        <w:spacing w:after="0" w:line="240" w:lineRule="auto"/>
        <w:rPr>
          <w:rStyle w:val="ReportTemplate"/>
        </w:rPr>
      </w:pPr>
      <w:r>
        <w:rPr>
          <w:rStyle w:val="ReportTemplate"/>
        </w:rPr>
        <w:t>Finally, a recent independent review of the MSA 2015 led by Frank Field and Maria Miller MPs and Baroness Butler-</w:t>
      </w:r>
      <w:proofErr w:type="spellStart"/>
      <w:r>
        <w:rPr>
          <w:rStyle w:val="ReportTemplate"/>
        </w:rPr>
        <w:t>Sloss</w:t>
      </w:r>
      <w:proofErr w:type="spellEnd"/>
      <w:r>
        <w:rPr>
          <w:rStyle w:val="ReportTemplate"/>
        </w:rPr>
        <w:t xml:space="preserve"> has recommended that the Act’s transparency in supply chains provisions are extended to public authorities. The Government is current</w:t>
      </w:r>
      <w:r w:rsidR="006F4135">
        <w:rPr>
          <w:rStyle w:val="ReportTemplate"/>
        </w:rPr>
        <w:t xml:space="preserve">ly consulting on a proposal </w:t>
      </w:r>
      <w:r w:rsidR="00113DAB">
        <w:rPr>
          <w:rStyle w:val="ReportTemplate"/>
        </w:rPr>
        <w:t xml:space="preserve">to include </w:t>
      </w:r>
      <w:r>
        <w:rPr>
          <w:rStyle w:val="ReportTemplate"/>
        </w:rPr>
        <w:t xml:space="preserve">public </w:t>
      </w:r>
      <w:r w:rsidR="00113DAB">
        <w:rPr>
          <w:rStyle w:val="ReportTemplate"/>
        </w:rPr>
        <w:t>authorities within scope of the requir</w:t>
      </w:r>
      <w:r w:rsidR="006F4135">
        <w:rPr>
          <w:rStyle w:val="ReportTemplate"/>
        </w:rPr>
        <w:t>ement for organisations with a</w:t>
      </w:r>
      <w:r w:rsidR="00113DAB">
        <w:rPr>
          <w:rStyle w:val="ReportTemplate"/>
        </w:rPr>
        <w:t xml:space="preserve"> budget of £36</w:t>
      </w:r>
      <w:r>
        <w:rPr>
          <w:rStyle w:val="ReportTemplate"/>
        </w:rPr>
        <w:t>m</w:t>
      </w:r>
      <w:r w:rsidR="00113DAB">
        <w:rPr>
          <w:rStyle w:val="ReportTemplate"/>
        </w:rPr>
        <w:t xml:space="preserve"> to produce an annual TISC statement setting out what they are doing to ensure their supply chains are free of modern slavery. We expect this requirement to be introduced, meaning that 150 councils would be in scope; of which 58 are currently compliant as they have statements already.</w:t>
      </w:r>
    </w:p>
    <w:p w14:paraId="74C841A9" w14:textId="77777777" w:rsidR="000A4A85" w:rsidRDefault="000A4A85" w:rsidP="000A4A85">
      <w:pPr>
        <w:pStyle w:val="ListParagraph"/>
        <w:numPr>
          <w:ilvl w:val="0"/>
          <w:numId w:val="0"/>
        </w:numPr>
        <w:spacing w:after="0" w:line="240" w:lineRule="auto"/>
        <w:ind w:left="360"/>
        <w:rPr>
          <w:rStyle w:val="ReportTemplate"/>
        </w:rPr>
      </w:pPr>
    </w:p>
    <w:p w14:paraId="22B79560" w14:textId="77777777" w:rsidR="00F25A40" w:rsidRDefault="00F25A40" w:rsidP="000A4A85">
      <w:pPr>
        <w:spacing w:after="0" w:line="240" w:lineRule="auto"/>
        <w:ind w:left="0" w:firstLine="0"/>
        <w:rPr>
          <w:rStyle w:val="ReportTemplate"/>
          <w:b/>
        </w:rPr>
      </w:pPr>
      <w:r w:rsidRPr="00F25A40">
        <w:rPr>
          <w:rStyle w:val="ReportTemplate"/>
          <w:b/>
        </w:rPr>
        <w:t>Future work with the new Commissioner</w:t>
      </w:r>
    </w:p>
    <w:p w14:paraId="4FCAAFDB" w14:textId="77777777" w:rsidR="000A4A85" w:rsidRPr="00F25A40" w:rsidRDefault="000A4A85" w:rsidP="000A4A85">
      <w:pPr>
        <w:spacing w:after="0" w:line="240" w:lineRule="auto"/>
        <w:ind w:left="0" w:firstLine="0"/>
        <w:rPr>
          <w:rStyle w:val="ReportTemplate"/>
          <w:b/>
        </w:rPr>
      </w:pPr>
    </w:p>
    <w:p w14:paraId="77EA42A9" w14:textId="77777777" w:rsidR="00F25A40" w:rsidRDefault="00891A20" w:rsidP="000A4A85">
      <w:pPr>
        <w:pStyle w:val="ListParagraph"/>
        <w:spacing w:after="0" w:line="240" w:lineRule="auto"/>
        <w:rPr>
          <w:rStyle w:val="ReportTemplate"/>
        </w:rPr>
      </w:pPr>
      <w:r>
        <w:rPr>
          <w:rStyle w:val="ReportTemplate"/>
        </w:rPr>
        <w:t>Dame Sara and her office are currently undertaking work to develop a new strategic plan, which is expected to be published on or around Anti-Slavery Day 2019 (18 October). We understand that the Commissioner’s four overarching priorities are:</w:t>
      </w:r>
    </w:p>
    <w:p w14:paraId="710C55D6" w14:textId="77777777" w:rsidR="00891A20" w:rsidRDefault="00891A20" w:rsidP="000A4A85">
      <w:pPr>
        <w:pStyle w:val="ListParagraph"/>
        <w:numPr>
          <w:ilvl w:val="0"/>
          <w:numId w:val="0"/>
        </w:numPr>
        <w:spacing w:after="0" w:line="240" w:lineRule="auto"/>
        <w:ind w:left="360"/>
        <w:rPr>
          <w:rStyle w:val="ReportTemplate"/>
        </w:rPr>
      </w:pPr>
    </w:p>
    <w:p w14:paraId="0145EA1B" w14:textId="77777777" w:rsidR="00891A20" w:rsidRDefault="00891A20" w:rsidP="000A4A85">
      <w:pPr>
        <w:pStyle w:val="ListParagraph"/>
        <w:numPr>
          <w:ilvl w:val="1"/>
          <w:numId w:val="1"/>
        </w:numPr>
        <w:spacing w:after="0" w:line="240" w:lineRule="auto"/>
        <w:rPr>
          <w:rStyle w:val="ReportTemplate"/>
        </w:rPr>
      </w:pPr>
      <w:r>
        <w:rPr>
          <w:rStyle w:val="ReportTemplate"/>
        </w:rPr>
        <w:t>Improving victims care and support</w:t>
      </w:r>
    </w:p>
    <w:p w14:paraId="7232CEEB" w14:textId="77777777" w:rsidR="00891A20" w:rsidRDefault="00891A20" w:rsidP="000A4A85">
      <w:pPr>
        <w:pStyle w:val="ListParagraph"/>
        <w:numPr>
          <w:ilvl w:val="0"/>
          <w:numId w:val="0"/>
        </w:numPr>
        <w:spacing w:after="0" w:line="240" w:lineRule="auto"/>
        <w:ind w:left="792"/>
        <w:rPr>
          <w:rStyle w:val="ReportTemplate"/>
        </w:rPr>
      </w:pPr>
    </w:p>
    <w:p w14:paraId="223907A8" w14:textId="77777777" w:rsidR="00891A20" w:rsidRDefault="00891A20" w:rsidP="000A4A85">
      <w:pPr>
        <w:pStyle w:val="ListParagraph"/>
        <w:numPr>
          <w:ilvl w:val="1"/>
          <w:numId w:val="1"/>
        </w:numPr>
        <w:spacing w:after="0" w:line="240" w:lineRule="auto"/>
        <w:rPr>
          <w:rStyle w:val="ReportTemplate"/>
        </w:rPr>
      </w:pPr>
      <w:r>
        <w:rPr>
          <w:rStyle w:val="ReportTemplate"/>
        </w:rPr>
        <w:t>Supporting law enforcement and prosecutions</w:t>
      </w:r>
    </w:p>
    <w:p w14:paraId="00E787D6" w14:textId="77777777" w:rsidR="00891A20" w:rsidRDefault="00891A20" w:rsidP="000A4A85">
      <w:pPr>
        <w:pStyle w:val="ListParagraph"/>
        <w:numPr>
          <w:ilvl w:val="0"/>
          <w:numId w:val="0"/>
        </w:numPr>
        <w:spacing w:after="0" w:line="240" w:lineRule="auto"/>
        <w:ind w:left="360"/>
        <w:rPr>
          <w:rStyle w:val="ReportTemplate"/>
        </w:rPr>
      </w:pPr>
    </w:p>
    <w:p w14:paraId="4D52BB03" w14:textId="77777777" w:rsidR="00891A20" w:rsidRDefault="00891A20" w:rsidP="000A4A85">
      <w:pPr>
        <w:pStyle w:val="ListParagraph"/>
        <w:numPr>
          <w:ilvl w:val="1"/>
          <w:numId w:val="1"/>
        </w:numPr>
        <w:spacing w:after="0" w:line="240" w:lineRule="auto"/>
        <w:rPr>
          <w:rStyle w:val="ReportTemplate"/>
        </w:rPr>
      </w:pPr>
      <w:r>
        <w:rPr>
          <w:rStyle w:val="ReportTemplate"/>
        </w:rPr>
        <w:t>Focusing on prevention</w:t>
      </w:r>
    </w:p>
    <w:p w14:paraId="79DD4A9D" w14:textId="77777777" w:rsidR="00891A20" w:rsidRDefault="00891A20" w:rsidP="000A4A85">
      <w:pPr>
        <w:pStyle w:val="ListParagraph"/>
        <w:numPr>
          <w:ilvl w:val="0"/>
          <w:numId w:val="0"/>
        </w:numPr>
        <w:spacing w:after="0" w:line="240" w:lineRule="auto"/>
        <w:ind w:left="360"/>
        <w:rPr>
          <w:rStyle w:val="ReportTemplate"/>
        </w:rPr>
      </w:pPr>
    </w:p>
    <w:p w14:paraId="39845D40" w14:textId="77777777" w:rsidR="00891A20" w:rsidRDefault="00891A20" w:rsidP="000A4A85">
      <w:pPr>
        <w:pStyle w:val="ListParagraph"/>
        <w:numPr>
          <w:ilvl w:val="1"/>
          <w:numId w:val="1"/>
        </w:numPr>
        <w:spacing w:after="0" w:line="240" w:lineRule="auto"/>
        <w:rPr>
          <w:rStyle w:val="ReportTemplate"/>
        </w:rPr>
      </w:pPr>
      <w:r>
        <w:rPr>
          <w:rStyle w:val="ReportTemplate"/>
        </w:rPr>
        <w:t>Getting value from research and innovation.</w:t>
      </w:r>
    </w:p>
    <w:p w14:paraId="25FA2F9A" w14:textId="77777777" w:rsidR="00891A20" w:rsidRDefault="00891A20" w:rsidP="000A4A85">
      <w:pPr>
        <w:pStyle w:val="ListParagraph"/>
        <w:numPr>
          <w:ilvl w:val="0"/>
          <w:numId w:val="0"/>
        </w:numPr>
        <w:spacing w:after="0" w:line="240" w:lineRule="auto"/>
        <w:ind w:left="360"/>
        <w:rPr>
          <w:rStyle w:val="ReportTemplate"/>
        </w:rPr>
      </w:pPr>
    </w:p>
    <w:p w14:paraId="0A00E823" w14:textId="77777777" w:rsidR="00891A20" w:rsidRDefault="00231B30" w:rsidP="000A4A85">
      <w:pPr>
        <w:pStyle w:val="ListParagraph"/>
        <w:spacing w:after="0" w:line="240" w:lineRule="auto"/>
        <w:rPr>
          <w:rStyle w:val="ReportTemplate"/>
        </w:rPr>
      </w:pPr>
      <w:r>
        <w:rPr>
          <w:rStyle w:val="ReportTemplate"/>
        </w:rPr>
        <w:t>We also understand that the Commissioner is very keen to work more closely with local authorities, and will shortly be convening an expert roundtable to discuss what has been done so far, what are the current challenges, and what the Commissioner can do to have a tangible impact in tackling modern slavery.</w:t>
      </w:r>
    </w:p>
    <w:p w14:paraId="5FD63B3D" w14:textId="77777777" w:rsidR="00231B30" w:rsidRDefault="00231B30" w:rsidP="000A4A85">
      <w:pPr>
        <w:pStyle w:val="ListParagraph"/>
        <w:numPr>
          <w:ilvl w:val="0"/>
          <w:numId w:val="0"/>
        </w:numPr>
        <w:spacing w:after="0" w:line="240" w:lineRule="auto"/>
        <w:ind w:left="360"/>
        <w:rPr>
          <w:rStyle w:val="ReportTemplate"/>
        </w:rPr>
      </w:pPr>
    </w:p>
    <w:p w14:paraId="38AB79AA" w14:textId="4EBF7D60" w:rsidR="00231B30" w:rsidRDefault="00231B30" w:rsidP="000A4A85">
      <w:pPr>
        <w:pStyle w:val="ListParagraph"/>
        <w:spacing w:after="0" w:line="240" w:lineRule="auto"/>
        <w:rPr>
          <w:rStyle w:val="ReportTemplate"/>
        </w:rPr>
      </w:pPr>
      <w:r>
        <w:rPr>
          <w:rStyle w:val="ReportTemplate"/>
        </w:rPr>
        <w:t xml:space="preserve">The meeting is an opportunity for Board members to provide feedback of their councils’ local experience of modern slavery, and to help shape future joint work between the </w:t>
      </w:r>
      <w:r>
        <w:rPr>
          <w:rStyle w:val="ReportTemplate"/>
        </w:rPr>
        <w:lastRenderedPageBreak/>
        <w:t>LGA-OIASC, as well as the Commissioner’s direct work with local authorities.</w:t>
      </w:r>
      <w:r w:rsidR="00766857">
        <w:rPr>
          <w:rStyle w:val="ReportTemplate"/>
        </w:rPr>
        <w:t xml:space="preserve"> Possible areas of work could include:</w:t>
      </w:r>
    </w:p>
    <w:p w14:paraId="2B06EEB9" w14:textId="77777777" w:rsidR="00766857" w:rsidRDefault="00766857" w:rsidP="000A4A85">
      <w:pPr>
        <w:pStyle w:val="ListParagraph"/>
        <w:numPr>
          <w:ilvl w:val="0"/>
          <w:numId w:val="0"/>
        </w:numPr>
        <w:spacing w:after="0" w:line="240" w:lineRule="auto"/>
        <w:ind w:left="360"/>
        <w:rPr>
          <w:rStyle w:val="ReportTemplate"/>
        </w:rPr>
      </w:pPr>
    </w:p>
    <w:p w14:paraId="0022B67D" w14:textId="3F474EB1" w:rsidR="00766857" w:rsidRDefault="00766857" w:rsidP="000A4A85">
      <w:pPr>
        <w:pStyle w:val="ListParagraph"/>
        <w:numPr>
          <w:ilvl w:val="1"/>
          <w:numId w:val="1"/>
        </w:numPr>
        <w:spacing w:after="0" w:line="240" w:lineRule="auto"/>
        <w:ind w:left="851" w:hanging="491"/>
        <w:rPr>
          <w:rStyle w:val="ReportTemplate"/>
        </w:rPr>
      </w:pPr>
      <w:r>
        <w:rPr>
          <w:rStyle w:val="ReportTemplate"/>
        </w:rPr>
        <w:t>Further awareness raising sessions for councils (subject to funding being available).</w:t>
      </w:r>
    </w:p>
    <w:p w14:paraId="34F4FB11" w14:textId="77777777" w:rsidR="00E97301" w:rsidRDefault="00E97301" w:rsidP="000A4A85">
      <w:pPr>
        <w:pStyle w:val="ListParagraph"/>
        <w:numPr>
          <w:ilvl w:val="0"/>
          <w:numId w:val="0"/>
        </w:numPr>
        <w:spacing w:after="0" w:line="240" w:lineRule="auto"/>
        <w:ind w:left="851" w:hanging="491"/>
        <w:rPr>
          <w:rStyle w:val="ReportTemplate"/>
        </w:rPr>
      </w:pPr>
    </w:p>
    <w:p w14:paraId="2042D738" w14:textId="1B94C276" w:rsidR="00766857" w:rsidRDefault="00766857" w:rsidP="000A4A85">
      <w:pPr>
        <w:pStyle w:val="ListParagraph"/>
        <w:numPr>
          <w:ilvl w:val="1"/>
          <w:numId w:val="1"/>
        </w:numPr>
        <w:spacing w:after="0" w:line="240" w:lineRule="auto"/>
        <w:ind w:left="851" w:hanging="491"/>
        <w:rPr>
          <w:rStyle w:val="ReportTemplate"/>
        </w:rPr>
      </w:pPr>
      <w:r>
        <w:rPr>
          <w:rStyle w:val="ReportTemplate"/>
        </w:rPr>
        <w:t xml:space="preserve">Joint work to make </w:t>
      </w:r>
      <w:r w:rsidR="00E97301">
        <w:rPr>
          <w:rStyle w:val="ReportTemplate"/>
        </w:rPr>
        <w:t>the case for additional victim support, and highlighting the new burdens that modern slavery is creating for councils.</w:t>
      </w:r>
    </w:p>
    <w:p w14:paraId="3550789E" w14:textId="77777777" w:rsidR="00E97301" w:rsidRDefault="00E97301" w:rsidP="000A4A85">
      <w:pPr>
        <w:pStyle w:val="ListParagraph"/>
        <w:numPr>
          <w:ilvl w:val="0"/>
          <w:numId w:val="0"/>
        </w:numPr>
        <w:spacing w:after="0" w:line="240" w:lineRule="auto"/>
        <w:ind w:left="851" w:hanging="491"/>
        <w:rPr>
          <w:rStyle w:val="ReportTemplate"/>
        </w:rPr>
      </w:pPr>
    </w:p>
    <w:p w14:paraId="213D6E07" w14:textId="4117E560" w:rsidR="00766857" w:rsidRDefault="00766857" w:rsidP="000A4A85">
      <w:pPr>
        <w:pStyle w:val="ListParagraph"/>
        <w:numPr>
          <w:ilvl w:val="1"/>
          <w:numId w:val="1"/>
        </w:numPr>
        <w:spacing w:after="0" w:line="240" w:lineRule="auto"/>
        <w:ind w:left="851" w:hanging="491"/>
        <w:rPr>
          <w:rStyle w:val="ReportTemplate"/>
        </w:rPr>
      </w:pPr>
      <w:r>
        <w:rPr>
          <w:rStyle w:val="ReportTemplate"/>
        </w:rPr>
        <w:t>Exploring opportunities for community led preventative work, taking forward the behavioural insights work the Nottingham Rights Lab has considered – how can we influence consumers to make decisions that</w:t>
      </w:r>
      <w:r w:rsidR="00E97301">
        <w:rPr>
          <w:rStyle w:val="ReportTemplate"/>
        </w:rPr>
        <w:t xml:space="preserve"> help prevent slavery, and encourage neighbourhoods to report any suspicions?</w:t>
      </w:r>
    </w:p>
    <w:p w14:paraId="0BAF42FC" w14:textId="77777777" w:rsidR="000A4A85" w:rsidRDefault="000A4A85" w:rsidP="000A4A85">
      <w:pPr>
        <w:pStyle w:val="ListParagraph"/>
        <w:numPr>
          <w:ilvl w:val="0"/>
          <w:numId w:val="0"/>
        </w:numPr>
        <w:spacing w:after="0" w:line="240" w:lineRule="auto"/>
        <w:ind w:left="360"/>
        <w:rPr>
          <w:rStyle w:val="ReportTemplate"/>
        </w:rPr>
      </w:pPr>
    </w:p>
    <w:p w14:paraId="256734D1" w14:textId="232E874D" w:rsidR="009B6F95" w:rsidRDefault="009B6F95" w:rsidP="000A4A85">
      <w:pPr>
        <w:spacing w:after="0" w:line="240" w:lineRule="auto"/>
        <w:rPr>
          <w:rStyle w:val="Style6"/>
        </w:rPr>
      </w:pPr>
      <w:r w:rsidRPr="00C803F3">
        <w:rPr>
          <w:rStyle w:val="Style6"/>
        </w:rPr>
        <w:t>Implications for Wales</w:t>
      </w:r>
    </w:p>
    <w:p w14:paraId="4B0969F1" w14:textId="77777777" w:rsidR="000A4A85" w:rsidRPr="000A4A85" w:rsidRDefault="000A4A85" w:rsidP="000A4A85">
      <w:pPr>
        <w:spacing w:after="0" w:line="240" w:lineRule="auto"/>
        <w:rPr>
          <w:b/>
        </w:rPr>
      </w:pPr>
    </w:p>
    <w:p w14:paraId="73FC4668" w14:textId="2776F3B3" w:rsidR="002539E9" w:rsidRPr="00143AA3" w:rsidRDefault="00143AA3" w:rsidP="000A4A85">
      <w:pPr>
        <w:pStyle w:val="ListParagraph"/>
        <w:spacing w:after="0" w:line="240" w:lineRule="auto"/>
        <w:rPr>
          <w:rStyle w:val="ReportTemplate"/>
        </w:rPr>
      </w:pPr>
      <w:r w:rsidRPr="00143AA3">
        <w:rPr>
          <w:rStyle w:val="ReportTemplate"/>
        </w:rPr>
        <w:t>T</w:t>
      </w:r>
      <w:r>
        <w:rPr>
          <w:rStyle w:val="ReportTemplate"/>
        </w:rPr>
        <w:t>he MSA 2015 applies to England and Wales, though the Commissioner’s remit is UK-wide. Subject to the discussion at the Board, LGA officers will liaise with WLGA counterparts to discuss their interest in joint work on this issue.</w:t>
      </w:r>
    </w:p>
    <w:p w14:paraId="05804691" w14:textId="77777777" w:rsidR="000A4A85" w:rsidRDefault="000A4A85" w:rsidP="000A4A85">
      <w:pPr>
        <w:spacing w:after="0" w:line="240" w:lineRule="auto"/>
        <w:rPr>
          <w:rStyle w:val="Style6"/>
        </w:rPr>
      </w:pPr>
    </w:p>
    <w:p w14:paraId="30260542" w14:textId="29DC5A48" w:rsidR="009B6F95" w:rsidRDefault="009B6F95" w:rsidP="000A4A85">
      <w:pPr>
        <w:spacing w:after="0" w:line="240" w:lineRule="auto"/>
        <w:rPr>
          <w:rStyle w:val="Style6"/>
        </w:rPr>
      </w:pPr>
      <w:r w:rsidRPr="009B1AA8">
        <w:rPr>
          <w:rStyle w:val="Style6"/>
        </w:rPr>
        <w:t>Financial Implications</w:t>
      </w:r>
    </w:p>
    <w:p w14:paraId="588409ED" w14:textId="77777777" w:rsidR="000A4A85" w:rsidRPr="009B1AA8" w:rsidRDefault="000A4A85" w:rsidP="000A4A85">
      <w:pPr>
        <w:spacing w:after="0" w:line="240" w:lineRule="auto"/>
        <w:rPr>
          <w:rStyle w:val="ReportTemplate"/>
        </w:rPr>
      </w:pPr>
    </w:p>
    <w:p w14:paraId="3DA48A05" w14:textId="39BD7C43" w:rsidR="009B6F95" w:rsidRPr="009B1AA8" w:rsidRDefault="00143AA3" w:rsidP="000A4A85">
      <w:pPr>
        <w:pStyle w:val="ListParagraph"/>
        <w:spacing w:after="0" w:line="240" w:lineRule="auto"/>
        <w:rPr>
          <w:rStyle w:val="Title2"/>
          <w:sz w:val="22"/>
        </w:rPr>
      </w:pPr>
      <w:r>
        <w:rPr>
          <w:rStyle w:val="Title2"/>
          <w:b w:val="0"/>
          <w:sz w:val="22"/>
        </w:rPr>
        <w:t>Our work on modern slavery in 2019/20 will be funded within the existing team policy budget</w:t>
      </w:r>
      <w:r w:rsidR="00E97301">
        <w:rPr>
          <w:rStyle w:val="Title2"/>
          <w:b w:val="0"/>
          <w:sz w:val="22"/>
        </w:rPr>
        <w:t>, although holding a number of further awareness raising events would require specific funding</w:t>
      </w:r>
      <w:r>
        <w:rPr>
          <w:rStyle w:val="Title2"/>
          <w:b w:val="0"/>
          <w:sz w:val="22"/>
        </w:rPr>
        <w:t>.</w:t>
      </w:r>
    </w:p>
    <w:p w14:paraId="558D7578" w14:textId="77777777" w:rsidR="000A4A85" w:rsidRDefault="000A4A85" w:rsidP="000A4A85">
      <w:pPr>
        <w:spacing w:after="0" w:line="240" w:lineRule="auto"/>
        <w:rPr>
          <w:rStyle w:val="Style6"/>
        </w:rPr>
      </w:pPr>
    </w:p>
    <w:p w14:paraId="4ACD82F8" w14:textId="738BCEE7" w:rsidR="009B6F95" w:rsidRDefault="009B6F95" w:rsidP="000A4A85">
      <w:pPr>
        <w:spacing w:after="0" w:line="240" w:lineRule="auto"/>
        <w:rPr>
          <w:rStyle w:val="Style6"/>
        </w:rPr>
      </w:pPr>
      <w:r w:rsidRPr="009B1AA8">
        <w:rPr>
          <w:rStyle w:val="Style6"/>
        </w:rPr>
        <w:t>Next steps</w:t>
      </w:r>
    </w:p>
    <w:p w14:paraId="2EE058AF" w14:textId="77777777" w:rsidR="000A4A85" w:rsidRPr="000A4A85" w:rsidRDefault="000A4A85" w:rsidP="000A4A85">
      <w:pPr>
        <w:spacing w:after="0" w:line="240" w:lineRule="auto"/>
        <w:rPr>
          <w:rStyle w:val="ReportTemplate"/>
          <w:b/>
        </w:rPr>
      </w:pPr>
    </w:p>
    <w:p w14:paraId="492640C8" w14:textId="7AD4C651" w:rsidR="009B6F95" w:rsidRDefault="00143AA3" w:rsidP="000A4A85">
      <w:pPr>
        <w:pStyle w:val="ListParagraph"/>
        <w:spacing w:after="0" w:line="240" w:lineRule="auto"/>
        <w:rPr>
          <w:rStyle w:val="ReportTemplate"/>
        </w:rPr>
      </w:pPr>
      <w:r>
        <w:rPr>
          <w:rStyle w:val="ReportTemplate"/>
        </w:rPr>
        <w:t>Cllr Alan Rhodes, the SSCB tackling modern slavery champion, will be holding an introductory meeting with Dame Sara later on 2 September to discuss in more detail future joint work with the OIASC.</w:t>
      </w:r>
    </w:p>
    <w:p w14:paraId="763F70BC" w14:textId="77777777" w:rsidR="00143AA3" w:rsidRPr="009B1AA8" w:rsidRDefault="00143AA3" w:rsidP="000A4A85">
      <w:pPr>
        <w:pStyle w:val="ListParagraph"/>
        <w:numPr>
          <w:ilvl w:val="0"/>
          <w:numId w:val="0"/>
        </w:numPr>
        <w:spacing w:after="0" w:line="240" w:lineRule="auto"/>
        <w:ind w:left="360"/>
        <w:rPr>
          <w:rStyle w:val="ReportTemplate"/>
        </w:rPr>
      </w:pPr>
    </w:p>
    <w:p w14:paraId="5B900695" w14:textId="5E0E0766" w:rsidR="009B6F95" w:rsidRDefault="00143AA3" w:rsidP="000A4A85">
      <w:pPr>
        <w:pStyle w:val="ListParagraph"/>
        <w:spacing w:after="0" w:line="240" w:lineRule="auto"/>
        <w:rPr>
          <w:rStyle w:val="ReportTemplate"/>
        </w:rPr>
      </w:pPr>
      <w:r>
        <w:rPr>
          <w:rStyle w:val="ReportTemplate"/>
        </w:rPr>
        <w:t>Following these meetings, officers will develop proposals for taking forward the ideas discussed. It is expected that the tackling modern slavery champion will continue to oversee this work on behalf of the Board.</w:t>
      </w:r>
    </w:p>
    <w:p w14:paraId="3F59585F"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C51A" w14:textId="77777777" w:rsidR="00077F00" w:rsidRPr="00C803F3" w:rsidRDefault="00077F00" w:rsidP="00C803F3">
      <w:r>
        <w:separator/>
      </w:r>
    </w:p>
  </w:endnote>
  <w:endnote w:type="continuationSeparator" w:id="0">
    <w:p w14:paraId="3435BB43" w14:textId="77777777" w:rsidR="00077F00" w:rsidRPr="00C803F3" w:rsidRDefault="00077F0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CA74" w14:textId="77777777" w:rsidR="00077F00" w:rsidRPr="00C803F3" w:rsidRDefault="00077F00" w:rsidP="00C803F3">
      <w:r>
        <w:separator/>
      </w:r>
    </w:p>
  </w:footnote>
  <w:footnote w:type="continuationSeparator" w:id="0">
    <w:p w14:paraId="4A3A7C0D" w14:textId="77777777" w:rsidR="00077F00" w:rsidRPr="00C803F3" w:rsidRDefault="00077F00" w:rsidP="00C803F3">
      <w:r>
        <w:continuationSeparator/>
      </w:r>
    </w:p>
  </w:footnote>
  <w:footnote w:id="1">
    <w:p w14:paraId="2F965BE7" w14:textId="4944856B" w:rsidR="00077F00" w:rsidRDefault="00077F00" w:rsidP="000A4A85">
      <w:pPr>
        <w:pStyle w:val="FootnoteText"/>
        <w:ind w:left="0" w:firstLine="0"/>
      </w:pPr>
      <w:r>
        <w:rPr>
          <w:rStyle w:val="FootnoteReference"/>
        </w:rPr>
        <w:footnoteRef/>
      </w:r>
      <w:r>
        <w:t>For child victims, support is provided in line with normal child protection and safeguarding arrangements. Child victims are referred into the NRM; NRM specific support through Independent Child Trafficking Guardians is currently being piloted.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8D41" w14:textId="77777777" w:rsidR="000A4A85" w:rsidRDefault="000A4A85" w:rsidP="000A4A8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A4A85" w:rsidRPr="00C25CA7" w14:paraId="084B5221" w14:textId="77777777" w:rsidTr="009B47E2">
      <w:trPr>
        <w:trHeight w:val="416"/>
      </w:trPr>
      <w:tc>
        <w:tcPr>
          <w:tcW w:w="5812" w:type="dxa"/>
          <w:vMerge w:val="restart"/>
        </w:tcPr>
        <w:p w14:paraId="324FBBED" w14:textId="77777777" w:rsidR="000A4A85" w:rsidRPr="00C803F3" w:rsidRDefault="000A4A85" w:rsidP="000A4A85">
          <w:pPr>
            <w:tabs>
              <w:tab w:val="left" w:pos="3630"/>
              <w:tab w:val="left" w:pos="4215"/>
              <w:tab w:val="left" w:pos="4513"/>
            </w:tabs>
          </w:pPr>
          <w:r w:rsidRPr="00C803F3">
            <w:rPr>
              <w:noProof/>
              <w:lang w:eastAsia="en-GB"/>
            </w:rPr>
            <w:drawing>
              <wp:inline distT="0" distB="0" distL="0" distR="0" wp14:anchorId="780D1511" wp14:editId="28EE223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p>
      </w:tc>
      <w:sdt>
        <w:sdtPr>
          <w:alias w:val="Board"/>
          <w:tag w:val="Board"/>
          <w:id w:val="416908834"/>
          <w:placeholder>
            <w:docPart w:val="2522F12AC2E44CA7B4D8397F46C6AB5E"/>
          </w:placeholder>
        </w:sdtPr>
        <w:sdtContent>
          <w:tc>
            <w:tcPr>
              <w:tcW w:w="4106" w:type="dxa"/>
            </w:tcPr>
            <w:p w14:paraId="37E932B6" w14:textId="77777777" w:rsidR="000A4A85" w:rsidRPr="00C803F3" w:rsidRDefault="000A4A85" w:rsidP="000A4A85">
              <w:pPr>
                <w:ind w:left="0" w:firstLine="0"/>
              </w:pPr>
              <w:r w:rsidRPr="00D35C4D">
                <w:rPr>
                  <w:b/>
                </w:rPr>
                <w:t>Safer and Stronger Communities Board</w:t>
              </w:r>
            </w:p>
          </w:tc>
        </w:sdtContent>
      </w:sdt>
    </w:tr>
    <w:tr w:rsidR="000A4A85" w14:paraId="29DA3B7D" w14:textId="77777777" w:rsidTr="009B47E2">
      <w:trPr>
        <w:trHeight w:val="406"/>
      </w:trPr>
      <w:tc>
        <w:tcPr>
          <w:tcW w:w="5812" w:type="dxa"/>
          <w:vMerge/>
        </w:tcPr>
        <w:p w14:paraId="4C9A5F94" w14:textId="77777777" w:rsidR="000A4A85" w:rsidRPr="00A627DD" w:rsidRDefault="000A4A85" w:rsidP="000A4A85"/>
      </w:tc>
      <w:tc>
        <w:tcPr>
          <w:tcW w:w="4106" w:type="dxa"/>
        </w:tcPr>
        <w:sdt>
          <w:sdtPr>
            <w:alias w:val="Date"/>
            <w:tag w:val="Date"/>
            <w:id w:val="-488943452"/>
            <w:placeholder>
              <w:docPart w:val="BCBDD0B4ACEC45DF9FA81E2C710FB449"/>
            </w:placeholder>
            <w:date w:fullDate="2019-09-02T00:00:00Z">
              <w:dateFormat w:val="dd MMMM yyyy"/>
              <w:lid w:val="en-GB"/>
              <w:storeMappedDataAs w:val="dateTime"/>
              <w:calendar w:val="gregorian"/>
            </w:date>
          </w:sdtPr>
          <w:sdtContent>
            <w:p w14:paraId="59519551" w14:textId="77777777" w:rsidR="000A4A85" w:rsidRPr="00C803F3" w:rsidRDefault="000A4A85" w:rsidP="000A4A85">
              <w:r>
                <w:t>02 September 2019</w:t>
              </w:r>
            </w:p>
          </w:sdtContent>
        </w:sdt>
      </w:tc>
    </w:tr>
    <w:tr w:rsidR="000A4A85" w:rsidRPr="00C25CA7" w14:paraId="37632202" w14:textId="77777777" w:rsidTr="009B47E2">
      <w:trPr>
        <w:trHeight w:val="89"/>
      </w:trPr>
      <w:tc>
        <w:tcPr>
          <w:tcW w:w="5812" w:type="dxa"/>
          <w:vMerge/>
        </w:tcPr>
        <w:p w14:paraId="3428F5F0" w14:textId="77777777" w:rsidR="000A4A85" w:rsidRPr="00A627DD" w:rsidRDefault="000A4A85" w:rsidP="000A4A85"/>
      </w:tc>
      <w:tc>
        <w:tcPr>
          <w:tcW w:w="4106" w:type="dxa"/>
        </w:tcPr>
        <w:p w14:paraId="226FD5A0" w14:textId="77777777" w:rsidR="000A4A85" w:rsidRPr="00C803F3" w:rsidRDefault="000A4A85" w:rsidP="000A4A85"/>
      </w:tc>
    </w:tr>
  </w:tbl>
  <w:p w14:paraId="711C7A1E" w14:textId="77777777" w:rsidR="000A4A85" w:rsidRDefault="000A4A85" w:rsidP="000A4A85">
    <w:pPr>
      <w:pStyle w:val="Header"/>
    </w:pPr>
  </w:p>
  <w:p w14:paraId="6C85D778" w14:textId="77777777" w:rsidR="000A4A85" w:rsidRDefault="000A4A85" w:rsidP="000A4A85">
    <w:pPr>
      <w:pStyle w:val="Header"/>
    </w:pPr>
    <w:r>
      <w:t>Company Number 11177145</w:t>
    </w:r>
  </w:p>
  <w:p w14:paraId="6B6C5C48" w14:textId="77777777" w:rsidR="00077F00" w:rsidRPr="000A4A85" w:rsidRDefault="00077F00" w:rsidP="000A4A8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3F"/>
    <w:rsid w:val="00016097"/>
    <w:rsid w:val="00077F00"/>
    <w:rsid w:val="000A4A85"/>
    <w:rsid w:val="000F69FB"/>
    <w:rsid w:val="00113DAB"/>
    <w:rsid w:val="00143AA3"/>
    <w:rsid w:val="001B36CE"/>
    <w:rsid w:val="00231B30"/>
    <w:rsid w:val="002539E9"/>
    <w:rsid w:val="00301A51"/>
    <w:rsid w:val="003219CC"/>
    <w:rsid w:val="003E1336"/>
    <w:rsid w:val="00430335"/>
    <w:rsid w:val="00571406"/>
    <w:rsid w:val="005A1CD8"/>
    <w:rsid w:val="006F4135"/>
    <w:rsid w:val="00712C86"/>
    <w:rsid w:val="007622BA"/>
    <w:rsid w:val="0076542C"/>
    <w:rsid w:val="00766857"/>
    <w:rsid w:val="00795C95"/>
    <w:rsid w:val="0080661C"/>
    <w:rsid w:val="00830E22"/>
    <w:rsid w:val="00891A20"/>
    <w:rsid w:val="00891AE9"/>
    <w:rsid w:val="00951751"/>
    <w:rsid w:val="009B1AA8"/>
    <w:rsid w:val="009B6F95"/>
    <w:rsid w:val="009E48E6"/>
    <w:rsid w:val="00B84F31"/>
    <w:rsid w:val="00C803F3"/>
    <w:rsid w:val="00CB776F"/>
    <w:rsid w:val="00CD593F"/>
    <w:rsid w:val="00D45B4D"/>
    <w:rsid w:val="00DA7394"/>
    <w:rsid w:val="00DD3539"/>
    <w:rsid w:val="00E97301"/>
    <w:rsid w:val="00EB535F"/>
    <w:rsid w:val="00F25A40"/>
    <w:rsid w:val="00F42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B74F"/>
  <w15:docId w15:val="{7CD00E26-B852-441E-AE4A-BD80454A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765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42C"/>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76542C"/>
    <w:rPr>
      <w:vertAlign w:val="superscript"/>
    </w:rPr>
  </w:style>
  <w:style w:type="character" w:styleId="Hyperlink">
    <w:name w:val="Hyperlink"/>
    <w:basedOn w:val="DefaultParagraphFont"/>
    <w:uiPriority w:val="99"/>
    <w:unhideWhenUsed/>
    <w:rsid w:val="00113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onalcrimeagency.gov.uk/who-we-are/publications/282-national-referral-mechanism-statistics-end-of-year-summary-2018/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22.12_Modern_slavery_WEB%202.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45E8EAF71420FBCDE352880C364D2"/>
        <w:category>
          <w:name w:val="General"/>
          <w:gallery w:val="placeholder"/>
        </w:category>
        <w:types>
          <w:type w:val="bbPlcHdr"/>
        </w:types>
        <w:behaviors>
          <w:behavior w:val="content"/>
        </w:behaviors>
        <w:guid w:val="{711A0D16-34FB-44C1-80A4-415068F5C682}"/>
      </w:docPartPr>
      <w:docPartBody>
        <w:p w:rsidR="00DB5037" w:rsidRDefault="00DB5037">
          <w:pPr>
            <w:pStyle w:val="B1245E8EAF71420FBCDE352880C364D2"/>
          </w:pPr>
          <w:r w:rsidRPr="00FB1144">
            <w:rPr>
              <w:rStyle w:val="PlaceholderText"/>
            </w:rPr>
            <w:t>Click here to enter text.</w:t>
          </w:r>
        </w:p>
      </w:docPartBody>
    </w:docPart>
    <w:docPart>
      <w:docPartPr>
        <w:name w:val="1BEDE7C8309B441EB6915E022CFD6DEA"/>
        <w:category>
          <w:name w:val="General"/>
          <w:gallery w:val="placeholder"/>
        </w:category>
        <w:types>
          <w:type w:val="bbPlcHdr"/>
        </w:types>
        <w:behaviors>
          <w:behavior w:val="content"/>
        </w:behaviors>
        <w:guid w:val="{0F3A9488-DE4B-4FD6-8A00-9E198A06C475}"/>
      </w:docPartPr>
      <w:docPartBody>
        <w:p w:rsidR="00DB5037" w:rsidRDefault="00DB5037">
          <w:pPr>
            <w:pStyle w:val="1BEDE7C8309B441EB6915E022CFD6DEA"/>
          </w:pPr>
          <w:r w:rsidRPr="00FB1144">
            <w:rPr>
              <w:rStyle w:val="PlaceholderText"/>
            </w:rPr>
            <w:t>Click here to enter text.</w:t>
          </w:r>
        </w:p>
      </w:docPartBody>
    </w:docPart>
    <w:docPart>
      <w:docPartPr>
        <w:name w:val="0EDE5907F16D484EA18737F3F4D2FE2F"/>
        <w:category>
          <w:name w:val="General"/>
          <w:gallery w:val="placeholder"/>
        </w:category>
        <w:types>
          <w:type w:val="bbPlcHdr"/>
        </w:types>
        <w:behaviors>
          <w:behavior w:val="content"/>
        </w:behaviors>
        <w:guid w:val="{4700E905-608E-46F5-83AC-2F1DC05B93F3}"/>
      </w:docPartPr>
      <w:docPartBody>
        <w:p w:rsidR="00DB5037" w:rsidRDefault="00DB5037">
          <w:pPr>
            <w:pStyle w:val="0EDE5907F16D484EA18737F3F4D2FE2F"/>
          </w:pPr>
          <w:r w:rsidRPr="00002B3A">
            <w:rPr>
              <w:rStyle w:val="PlaceholderText"/>
            </w:rPr>
            <w:t>Choose an item.</w:t>
          </w:r>
        </w:p>
      </w:docPartBody>
    </w:docPart>
    <w:docPart>
      <w:docPartPr>
        <w:name w:val="2633269CDB914CC8970BF389DAB348AC"/>
        <w:category>
          <w:name w:val="General"/>
          <w:gallery w:val="placeholder"/>
        </w:category>
        <w:types>
          <w:type w:val="bbPlcHdr"/>
        </w:types>
        <w:behaviors>
          <w:behavior w:val="content"/>
        </w:behaviors>
        <w:guid w:val="{2BB14AB2-29D1-48A3-8C4C-1AA0A6AABE88}"/>
      </w:docPartPr>
      <w:docPartBody>
        <w:p w:rsidR="00DB5037" w:rsidRDefault="00DB5037">
          <w:pPr>
            <w:pStyle w:val="2633269CDB914CC8970BF389DAB348AC"/>
          </w:pPr>
          <w:r w:rsidRPr="00FB1144">
            <w:rPr>
              <w:rStyle w:val="PlaceholderText"/>
            </w:rPr>
            <w:t>Click here to enter text.</w:t>
          </w:r>
        </w:p>
      </w:docPartBody>
    </w:docPart>
    <w:docPart>
      <w:docPartPr>
        <w:name w:val="9DC38E2449174819834F393BC624E3AA"/>
        <w:category>
          <w:name w:val="General"/>
          <w:gallery w:val="placeholder"/>
        </w:category>
        <w:types>
          <w:type w:val="bbPlcHdr"/>
        </w:types>
        <w:behaviors>
          <w:behavior w:val="content"/>
        </w:behaviors>
        <w:guid w:val="{57A4AA5D-70E1-4C18-A9F3-9499421B9765}"/>
      </w:docPartPr>
      <w:docPartBody>
        <w:p w:rsidR="00DB5037" w:rsidRDefault="00DB5037">
          <w:pPr>
            <w:pStyle w:val="9DC38E2449174819834F393BC624E3AA"/>
          </w:pPr>
          <w:r w:rsidRPr="00FB1144">
            <w:rPr>
              <w:rStyle w:val="PlaceholderText"/>
            </w:rPr>
            <w:t>Click here to enter text.</w:t>
          </w:r>
        </w:p>
      </w:docPartBody>
    </w:docPart>
    <w:docPart>
      <w:docPartPr>
        <w:name w:val="AE11E901EBE449B8B2366D32C4FAE067"/>
        <w:category>
          <w:name w:val="General"/>
          <w:gallery w:val="placeholder"/>
        </w:category>
        <w:types>
          <w:type w:val="bbPlcHdr"/>
        </w:types>
        <w:behaviors>
          <w:behavior w:val="content"/>
        </w:behaviors>
        <w:guid w:val="{45DA9BFB-2D3F-4302-A98A-92FCE84708AD}"/>
      </w:docPartPr>
      <w:docPartBody>
        <w:p w:rsidR="00DB5037" w:rsidRDefault="00DB5037">
          <w:pPr>
            <w:pStyle w:val="AE11E901EBE449B8B2366D32C4FAE067"/>
          </w:pPr>
          <w:r w:rsidRPr="00FB1144">
            <w:rPr>
              <w:rStyle w:val="PlaceholderText"/>
            </w:rPr>
            <w:t>Click here to enter text.</w:t>
          </w:r>
        </w:p>
      </w:docPartBody>
    </w:docPart>
    <w:docPart>
      <w:docPartPr>
        <w:name w:val="24244127709748FFA194DC3004FF8A66"/>
        <w:category>
          <w:name w:val="General"/>
          <w:gallery w:val="placeholder"/>
        </w:category>
        <w:types>
          <w:type w:val="bbPlcHdr"/>
        </w:types>
        <w:behaviors>
          <w:behavior w:val="content"/>
        </w:behaviors>
        <w:guid w:val="{4006787F-C42F-4663-A548-A2D3DA587E23}"/>
      </w:docPartPr>
      <w:docPartBody>
        <w:p w:rsidR="00DB5037" w:rsidRDefault="00DB5037">
          <w:pPr>
            <w:pStyle w:val="24244127709748FFA194DC3004FF8A66"/>
          </w:pPr>
          <w:r w:rsidRPr="00FB1144">
            <w:rPr>
              <w:rStyle w:val="PlaceholderText"/>
            </w:rPr>
            <w:t>Click here to enter text.</w:t>
          </w:r>
        </w:p>
      </w:docPartBody>
    </w:docPart>
    <w:docPart>
      <w:docPartPr>
        <w:name w:val="C5C1152EA6E54D059EECCBC8521E20E7"/>
        <w:category>
          <w:name w:val="General"/>
          <w:gallery w:val="placeholder"/>
        </w:category>
        <w:types>
          <w:type w:val="bbPlcHdr"/>
        </w:types>
        <w:behaviors>
          <w:behavior w:val="content"/>
        </w:behaviors>
        <w:guid w:val="{366A3FC9-ED3D-4D68-BC36-D42E2F02F7DA}"/>
      </w:docPartPr>
      <w:docPartBody>
        <w:p w:rsidR="00DB5037" w:rsidRDefault="00DB5037">
          <w:pPr>
            <w:pStyle w:val="C5C1152EA6E54D059EECCBC8521E20E7"/>
          </w:pPr>
          <w:r w:rsidRPr="00FB1144">
            <w:rPr>
              <w:rStyle w:val="PlaceholderText"/>
            </w:rPr>
            <w:t>Click here to enter text.</w:t>
          </w:r>
        </w:p>
      </w:docPartBody>
    </w:docPart>
    <w:docPart>
      <w:docPartPr>
        <w:name w:val="DC9DB50323804D1196BD8C99001C2BB2"/>
        <w:category>
          <w:name w:val="General"/>
          <w:gallery w:val="placeholder"/>
        </w:category>
        <w:types>
          <w:type w:val="bbPlcHdr"/>
        </w:types>
        <w:behaviors>
          <w:behavior w:val="content"/>
        </w:behaviors>
        <w:guid w:val="{72EA389B-8569-44C2-839B-DD27C93CBEF2}"/>
      </w:docPartPr>
      <w:docPartBody>
        <w:p w:rsidR="00DB5037" w:rsidRDefault="00DB5037">
          <w:pPr>
            <w:pStyle w:val="DC9DB50323804D1196BD8C99001C2BB2"/>
          </w:pPr>
          <w:r w:rsidRPr="00FB1144">
            <w:rPr>
              <w:rStyle w:val="PlaceholderText"/>
            </w:rPr>
            <w:t>Click here to enter text.</w:t>
          </w:r>
        </w:p>
      </w:docPartBody>
    </w:docPart>
    <w:docPart>
      <w:docPartPr>
        <w:name w:val="EC53C7E5011B402ABB652019415D2128"/>
        <w:category>
          <w:name w:val="General"/>
          <w:gallery w:val="placeholder"/>
        </w:category>
        <w:types>
          <w:type w:val="bbPlcHdr"/>
        </w:types>
        <w:behaviors>
          <w:behavior w:val="content"/>
        </w:behaviors>
        <w:guid w:val="{D538EDA2-0EBC-4E42-8759-86B6972A37BC}"/>
      </w:docPartPr>
      <w:docPartBody>
        <w:p w:rsidR="00DB5037" w:rsidRDefault="00DB5037">
          <w:pPr>
            <w:pStyle w:val="EC53C7E5011B402ABB652019415D2128"/>
          </w:pPr>
          <w:r w:rsidRPr="00FB1144">
            <w:rPr>
              <w:rStyle w:val="PlaceholderText"/>
            </w:rPr>
            <w:t>Click here to enter text.</w:t>
          </w:r>
        </w:p>
      </w:docPartBody>
    </w:docPart>
    <w:docPart>
      <w:docPartPr>
        <w:name w:val="167FF61F584A476F9493337533008748"/>
        <w:category>
          <w:name w:val="General"/>
          <w:gallery w:val="placeholder"/>
        </w:category>
        <w:types>
          <w:type w:val="bbPlcHdr"/>
        </w:types>
        <w:behaviors>
          <w:behavior w:val="content"/>
        </w:behaviors>
        <w:guid w:val="{4D2D7A86-29DB-4E0E-9C27-1B013C93F998}"/>
      </w:docPartPr>
      <w:docPartBody>
        <w:p w:rsidR="00DB5037" w:rsidRDefault="00DB5037">
          <w:pPr>
            <w:pStyle w:val="167FF61F584A476F9493337533008748"/>
          </w:pPr>
          <w:r w:rsidRPr="00FB1144">
            <w:rPr>
              <w:rStyle w:val="PlaceholderText"/>
            </w:rPr>
            <w:t>Click here to enter text.</w:t>
          </w:r>
        </w:p>
      </w:docPartBody>
    </w:docPart>
    <w:docPart>
      <w:docPartPr>
        <w:name w:val="C16CB50260464F4F89C87078ECB4ACBB"/>
        <w:category>
          <w:name w:val="General"/>
          <w:gallery w:val="placeholder"/>
        </w:category>
        <w:types>
          <w:type w:val="bbPlcHdr"/>
        </w:types>
        <w:behaviors>
          <w:behavior w:val="content"/>
        </w:behaviors>
        <w:guid w:val="{AE387C27-635B-4FC0-A539-F47FFF1E2725}"/>
      </w:docPartPr>
      <w:docPartBody>
        <w:p w:rsidR="00DB5037" w:rsidRDefault="00DB5037">
          <w:pPr>
            <w:pStyle w:val="C16CB50260464F4F89C87078ECB4ACBB"/>
          </w:pPr>
          <w:r w:rsidRPr="00FB1144">
            <w:rPr>
              <w:rStyle w:val="PlaceholderText"/>
            </w:rPr>
            <w:t>Click here to enter text.</w:t>
          </w:r>
        </w:p>
      </w:docPartBody>
    </w:docPart>
    <w:docPart>
      <w:docPartPr>
        <w:name w:val="D25D8724971F4AAD8C1939A94BA5E273"/>
        <w:category>
          <w:name w:val="General"/>
          <w:gallery w:val="placeholder"/>
        </w:category>
        <w:types>
          <w:type w:val="bbPlcHdr"/>
        </w:types>
        <w:behaviors>
          <w:behavior w:val="content"/>
        </w:behaviors>
        <w:guid w:val="{FE48207C-A0DB-42DA-8659-5015F63C7C31}"/>
      </w:docPartPr>
      <w:docPartBody>
        <w:p w:rsidR="00DB5037" w:rsidRDefault="00DB5037">
          <w:pPr>
            <w:pStyle w:val="D25D8724971F4AAD8C1939A94BA5E273"/>
          </w:pPr>
          <w:r w:rsidRPr="00FB1144">
            <w:rPr>
              <w:rStyle w:val="PlaceholderText"/>
            </w:rPr>
            <w:t>Click here to enter text.</w:t>
          </w:r>
        </w:p>
      </w:docPartBody>
    </w:docPart>
    <w:docPart>
      <w:docPartPr>
        <w:name w:val="B426F8660AFB4A2395FE35A9BE6F031C"/>
        <w:category>
          <w:name w:val="General"/>
          <w:gallery w:val="placeholder"/>
        </w:category>
        <w:types>
          <w:type w:val="bbPlcHdr"/>
        </w:types>
        <w:behaviors>
          <w:behavior w:val="content"/>
        </w:behaviors>
        <w:guid w:val="{FCF627BC-29FF-4309-8996-7371350F7204}"/>
      </w:docPartPr>
      <w:docPartBody>
        <w:p w:rsidR="00DB5037" w:rsidRDefault="00DB5037">
          <w:pPr>
            <w:pStyle w:val="B426F8660AFB4A2395FE35A9BE6F031C"/>
          </w:pPr>
          <w:r w:rsidRPr="00FB1144">
            <w:rPr>
              <w:rStyle w:val="PlaceholderText"/>
            </w:rPr>
            <w:t>Click here to enter text.</w:t>
          </w:r>
        </w:p>
      </w:docPartBody>
    </w:docPart>
    <w:docPart>
      <w:docPartPr>
        <w:name w:val="2522F12AC2E44CA7B4D8397F46C6AB5E"/>
        <w:category>
          <w:name w:val="General"/>
          <w:gallery w:val="placeholder"/>
        </w:category>
        <w:types>
          <w:type w:val="bbPlcHdr"/>
        </w:types>
        <w:behaviors>
          <w:behavior w:val="content"/>
        </w:behaviors>
        <w:guid w:val="{AD5710EE-A2CE-4C65-9A4B-434E86AB556E}"/>
      </w:docPartPr>
      <w:docPartBody>
        <w:p w:rsidR="00000000" w:rsidRDefault="00103507" w:rsidP="00103507">
          <w:pPr>
            <w:pStyle w:val="2522F12AC2E44CA7B4D8397F46C6AB5E"/>
          </w:pPr>
          <w:r w:rsidRPr="00FB1144">
            <w:rPr>
              <w:rStyle w:val="PlaceholderText"/>
            </w:rPr>
            <w:t>Click here to enter text.</w:t>
          </w:r>
        </w:p>
      </w:docPartBody>
    </w:docPart>
    <w:docPart>
      <w:docPartPr>
        <w:name w:val="BCBDD0B4ACEC45DF9FA81E2C710FB449"/>
        <w:category>
          <w:name w:val="General"/>
          <w:gallery w:val="placeholder"/>
        </w:category>
        <w:types>
          <w:type w:val="bbPlcHdr"/>
        </w:types>
        <w:behaviors>
          <w:behavior w:val="content"/>
        </w:behaviors>
        <w:guid w:val="{9ED8112D-4044-4C2E-AA5D-68C0016A77FD}"/>
      </w:docPartPr>
      <w:docPartBody>
        <w:p w:rsidR="00000000" w:rsidRDefault="00103507" w:rsidP="00103507">
          <w:pPr>
            <w:pStyle w:val="BCBDD0B4ACEC45DF9FA81E2C710FB449"/>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37"/>
    <w:rsid w:val="00103507"/>
    <w:rsid w:val="00653B8B"/>
    <w:rsid w:val="00DB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507"/>
    <w:rPr>
      <w:color w:val="808080"/>
    </w:rPr>
  </w:style>
  <w:style w:type="paragraph" w:customStyle="1" w:styleId="B1245E8EAF71420FBCDE352880C364D2">
    <w:name w:val="B1245E8EAF71420FBCDE352880C364D2"/>
  </w:style>
  <w:style w:type="paragraph" w:customStyle="1" w:styleId="1BEDE7C8309B441EB6915E022CFD6DEA">
    <w:name w:val="1BEDE7C8309B441EB6915E022CFD6DEA"/>
  </w:style>
  <w:style w:type="paragraph" w:customStyle="1" w:styleId="0EDE5907F16D484EA18737F3F4D2FE2F">
    <w:name w:val="0EDE5907F16D484EA18737F3F4D2FE2F"/>
  </w:style>
  <w:style w:type="paragraph" w:customStyle="1" w:styleId="2633269CDB914CC8970BF389DAB348AC">
    <w:name w:val="2633269CDB914CC8970BF389DAB348AC"/>
  </w:style>
  <w:style w:type="paragraph" w:customStyle="1" w:styleId="9DC38E2449174819834F393BC624E3AA">
    <w:name w:val="9DC38E2449174819834F393BC624E3AA"/>
  </w:style>
  <w:style w:type="paragraph" w:customStyle="1" w:styleId="AE11E901EBE449B8B2366D32C4FAE067">
    <w:name w:val="AE11E901EBE449B8B2366D32C4FAE067"/>
  </w:style>
  <w:style w:type="paragraph" w:customStyle="1" w:styleId="24244127709748FFA194DC3004FF8A66">
    <w:name w:val="24244127709748FFA194DC3004FF8A66"/>
  </w:style>
  <w:style w:type="paragraph" w:customStyle="1" w:styleId="C5C1152EA6E54D059EECCBC8521E20E7">
    <w:name w:val="C5C1152EA6E54D059EECCBC8521E20E7"/>
  </w:style>
  <w:style w:type="paragraph" w:customStyle="1" w:styleId="DC9DB50323804D1196BD8C99001C2BB2">
    <w:name w:val="DC9DB50323804D1196BD8C99001C2BB2"/>
  </w:style>
  <w:style w:type="paragraph" w:customStyle="1" w:styleId="EC53C7E5011B402ABB652019415D2128">
    <w:name w:val="EC53C7E5011B402ABB652019415D2128"/>
  </w:style>
  <w:style w:type="paragraph" w:customStyle="1" w:styleId="167FF61F584A476F9493337533008748">
    <w:name w:val="167FF61F584A476F9493337533008748"/>
  </w:style>
  <w:style w:type="paragraph" w:customStyle="1" w:styleId="C16CB50260464F4F89C87078ECB4ACBB">
    <w:name w:val="C16CB50260464F4F89C87078ECB4ACBB"/>
  </w:style>
  <w:style w:type="paragraph" w:customStyle="1" w:styleId="884111E8009F470C927560A39E42E506">
    <w:name w:val="884111E8009F470C927560A39E42E506"/>
  </w:style>
  <w:style w:type="paragraph" w:customStyle="1" w:styleId="D011E7FF73FC4CDE85393B50477BB58D">
    <w:name w:val="D011E7FF73FC4CDE85393B50477BB58D"/>
  </w:style>
  <w:style w:type="paragraph" w:customStyle="1" w:styleId="1EEF484D52B34FA19F26B8041F3FAB0A">
    <w:name w:val="1EEF484D52B34FA19F26B8041F3FAB0A"/>
  </w:style>
  <w:style w:type="paragraph" w:customStyle="1" w:styleId="B25C68667FC949E7991ACE2830F63F71">
    <w:name w:val="B25C68667FC949E7991ACE2830F63F71"/>
  </w:style>
  <w:style w:type="paragraph" w:customStyle="1" w:styleId="3EE31B7B22FB44C78D006CA56BD8C94D">
    <w:name w:val="3EE31B7B22FB44C78D006CA56BD8C94D"/>
  </w:style>
  <w:style w:type="paragraph" w:customStyle="1" w:styleId="D25D8724971F4AAD8C1939A94BA5E273">
    <w:name w:val="D25D8724971F4AAD8C1939A94BA5E273"/>
  </w:style>
  <w:style w:type="paragraph" w:customStyle="1" w:styleId="B426F8660AFB4A2395FE35A9BE6F031C">
    <w:name w:val="B426F8660AFB4A2395FE35A9BE6F031C"/>
  </w:style>
  <w:style w:type="paragraph" w:customStyle="1" w:styleId="7E55103D5E0F47BA8CC685B2202952B6">
    <w:name w:val="7E55103D5E0F47BA8CC685B2202952B6"/>
    <w:rsid w:val="00DB5037"/>
  </w:style>
  <w:style w:type="paragraph" w:customStyle="1" w:styleId="2522F12AC2E44CA7B4D8397F46C6AB5E">
    <w:name w:val="2522F12AC2E44CA7B4D8397F46C6AB5E"/>
    <w:rsid w:val="00103507"/>
  </w:style>
  <w:style w:type="paragraph" w:customStyle="1" w:styleId="BCBDD0B4ACEC45DF9FA81E2C710FB449">
    <w:name w:val="BCBDD0B4ACEC45DF9FA81E2C710FB449"/>
    <w:rsid w:val="00103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4" ma:contentTypeDescription="Create a new document." ma:contentTypeScope="" ma:versionID="6607e0823a252084013bc1d2068539ec">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6dc19f9e0fbdfac3348b77a8e9fb3d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FAD6C4C-DE17-4B29-B7C7-17F84665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2006/metadata/properties"/>
    <ds:schemaRef ds:uri="8cab0a62-bbfb-41b4-8b29-d4257ef3f6fe"/>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260551db-00be-4bbc-8c7a-03e783dddd12"/>
  </ds:schemaRefs>
</ds:datastoreItem>
</file>

<file path=customXml/itemProps4.xml><?xml version="1.0" encoding="utf-8"?>
<ds:datastoreItem xmlns:ds="http://schemas.openxmlformats.org/officeDocument/2006/customXml" ds:itemID="{757487A4-5BAB-4A40-A3B0-8C134B1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C8DD1DFF</Template>
  <TotalTime>1</TotalTime>
  <Pages>6</Pages>
  <Words>1920</Words>
  <Characters>10947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Ellie Greenwood</dc:creator>
  <cp:keywords/>
  <dc:description/>
  <cp:lastModifiedBy>Benn Cain</cp:lastModifiedBy>
  <cp:revision>2</cp:revision>
  <dcterms:created xsi:type="dcterms:W3CDTF">2019-08-22T15:25:00Z</dcterms:created>
  <dcterms:modified xsi:type="dcterms:W3CDTF">2019-08-22T15:25:00Z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